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31E" w:rsidRPr="004B1DBE" w:rsidRDefault="007E2FA3" w:rsidP="00CE44A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E2FA3">
        <w:rPr>
          <w:rFonts w:ascii="Times New Roman" w:eastAsia="Times New Roman" w:hAnsi="Times New Roman" w:cs="Times New Roman"/>
          <w:b/>
          <w:sz w:val="28"/>
          <w:szCs w:val="28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8" o:title=""/>
          </v:shape>
          <o:OLEObject Type="Embed" ProgID="AcroExch.Document.DC" ShapeID="_x0000_i1025" DrawAspect="Content" ObjectID="_1747744299" r:id="rId9"/>
        </w:object>
      </w:r>
      <w:r w:rsidR="0052093F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  <w:r w:rsidR="0083531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</w:t>
      </w:r>
    </w:p>
    <w:sdt>
      <w:sdtPr>
        <w:rPr>
          <w:rFonts w:ascii="Times New Roman" w:eastAsia="Droid Sans Fallback" w:hAnsi="Times New Roman" w:cs="Times New Roman"/>
          <w:b/>
          <w:bCs/>
          <w:lang w:eastAsia="zh-CN" w:bidi="hi-IN"/>
        </w:rPr>
        <w:id w:val="1751123158"/>
        <w:docPartObj>
          <w:docPartGallery w:val="Table of Contents"/>
          <w:docPartUnique/>
        </w:docPartObj>
      </w:sdtPr>
      <w:sdtEndPr>
        <w:rPr>
          <w:rFonts w:eastAsiaTheme="minorHAnsi"/>
          <w:b w:val="0"/>
          <w:bCs w:val="0"/>
          <w:lang w:eastAsia="en-US" w:bidi="ar-SA"/>
        </w:rPr>
      </w:sdtEndPr>
      <w:sdtContent>
        <w:p w:rsidR="00F7261E" w:rsidRDefault="003B5B19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r w:rsidRPr="003B5B19">
            <w:rPr>
              <w:rFonts w:ascii="Times New Roman" w:hAnsi="Times New Roman" w:cs="Times New Roman"/>
            </w:rPr>
            <w:fldChar w:fldCharType="begin"/>
          </w:r>
          <w:r w:rsidR="0083531E" w:rsidRPr="004B1DBE">
            <w:rPr>
              <w:rFonts w:ascii="Times New Roman" w:hAnsi="Times New Roman" w:cs="Times New Roman"/>
            </w:rPr>
            <w:instrText xml:space="preserve"> TOC \o "1-3" \h \z \u </w:instrText>
          </w:r>
          <w:r w:rsidRPr="003B5B19">
            <w:rPr>
              <w:rFonts w:ascii="Times New Roman" w:hAnsi="Times New Roman" w:cs="Times New Roman"/>
            </w:rPr>
            <w:fldChar w:fldCharType="separate"/>
          </w:r>
          <w:hyperlink w:anchor="_Toc120699921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ПОЯСНИТЕЛЬНАЯ ЗАПИСКА</w:t>
            </w:r>
            <w:r w:rsidR="00F7261E">
              <w:rPr>
                <w:noProof/>
                <w:webHidden/>
              </w:rPr>
              <w:tab/>
            </w:r>
          </w:hyperlink>
          <w:r w:rsidR="00CE44AD">
            <w:t xml:space="preserve"> </w:t>
          </w:r>
        </w:p>
        <w:p w:rsidR="00F7261E" w:rsidRDefault="003B5B19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2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Раздел I. ЦЕННОСТНО-ЦЕЛЕВЫЕ ОСНОВЫ ВОСПИТАНИЯ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3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1.1. Цель и задачи воспитания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4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1.2. Методологические основы и принципы воспитательной деятельности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5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1.3. Основные направления воспитания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6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1.4. Основные традиции и уникальность воспитательной деятельности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7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Раздел II. СОДЕРЖАНИЕ, ВИДЫ И ФОРМЫ ВОСПИТАТЕЛЬНОЙ ДЕЯТЕЛЬНОСТИ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8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2.1. Модуль «Будущее России»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9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 xml:space="preserve">2.2. Модуль «Ключевые мероприятия </w:t>
            </w:r>
            <w:r w:rsidR="00CE44AD">
              <w:rPr>
                <w:rStyle w:val="a3"/>
                <w:rFonts w:ascii="Times New Roman" w:hAnsi="Times New Roman" w:cs="Times New Roman"/>
                <w:noProof/>
              </w:rPr>
              <w:t>летнего палаточного</w:t>
            </w:r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 xml:space="preserve"> лагеря»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0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2.3. Модуль «Отрядная работа»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1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2.4. Модуль «Коллективно-творческое дело (КТД)»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2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2.5. Модуль «Самоуправление»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3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2.6. Модуль «Дополнительное образование»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4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2.7. Модуль «Здоровый образ жизни»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5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2.8. Модуль «Организация предметно-эстетической среды»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6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2.9. Модуль «Профилактика и безопасность»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7" w:history="1">
            <w:r w:rsidR="00CE44AD">
              <w:rPr>
                <w:rStyle w:val="a3"/>
                <w:rFonts w:ascii="Times New Roman" w:hAnsi="Times New Roman" w:cs="Times New Roman"/>
                <w:noProof/>
              </w:rPr>
              <w:t xml:space="preserve">2.10. Модуль «Работа с </w:t>
            </w:r>
            <w:r w:rsidR="00F7261E" w:rsidRPr="00CE44AD">
              <w:rPr>
                <w:rStyle w:val="a3"/>
                <w:rFonts w:ascii="Times New Roman" w:hAnsi="Times New Roman" w:cs="Times New Roman"/>
                <w:noProof/>
              </w:rPr>
              <w:t>воспитателя</w:t>
            </w:r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 xml:space="preserve">ми» </w:t>
            </w:r>
            <w:r w:rsidR="00CE44AD">
              <w:rPr>
                <w:rStyle w:val="a3"/>
                <w:rFonts w:ascii="Times New Roman" w:hAnsi="Times New Roman" w:cs="Times New Roman"/>
                <w:noProof/>
              </w:rPr>
              <w:t xml:space="preserve"> 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8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2.11. Модуль «Профориентация: педагог и наставник»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9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2.12. Модуль «Мой Татарстан»</w:t>
            </w:r>
            <w:r w:rsidR="00F7261E">
              <w:rPr>
                <w:noProof/>
                <w:webHidden/>
              </w:rPr>
              <w:tab/>
            </w:r>
          </w:hyperlink>
          <w:hyperlink w:anchor="_Toc120699940" w:history="1"/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1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F7261E">
              <w:rPr>
                <w:noProof/>
                <w:webHidden/>
              </w:rPr>
              <w:tab/>
            </w:r>
          </w:hyperlink>
          <w:r w:rsidR="00CE44AD">
            <w:t xml:space="preserve"> </w:t>
          </w:r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7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2.14. Модуль «Работа с родителями»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8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2.15. Модуль «Социальное партнерство»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9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Раздел III. ОРГАНИЗАЦИЯ ВОСПИТАТЕЛЬНОЙ ДЕЯТЕЛЬНОСТИ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50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3.1. Особенности организации воспитательной деятельности</w:t>
            </w:r>
            <w:r w:rsidR="00F7261E">
              <w:rPr>
                <w:noProof/>
                <w:webHidden/>
              </w:rPr>
              <w:tab/>
            </w:r>
          </w:hyperlink>
        </w:p>
        <w:p w:rsidR="00F7261E" w:rsidRDefault="003B5B19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51" w:history="1">
            <w:r w:rsidR="00F7261E" w:rsidRPr="00560990">
              <w:rPr>
                <w:rStyle w:val="a3"/>
                <w:rFonts w:ascii="Times New Roman" w:hAnsi="Times New Roman" w:cs="Times New Roman"/>
                <w:noProof/>
              </w:rPr>
              <w:t>3.2. Анализ воспитательного процесса и результатов воспитания</w:t>
            </w:r>
            <w:r w:rsidR="00F7261E">
              <w:rPr>
                <w:noProof/>
                <w:webHidden/>
              </w:rPr>
              <w:tab/>
            </w:r>
          </w:hyperlink>
        </w:p>
        <w:p w:rsidR="0083531E" w:rsidRPr="004B1DBE" w:rsidRDefault="003B5B19" w:rsidP="0083531E">
          <w:pPr>
            <w:spacing w:after="0" w:line="360" w:lineRule="auto"/>
            <w:ind w:firstLine="709"/>
            <w:contextualSpacing/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4B1DBE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F7261E" w:rsidRDefault="00F7261E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bookmarkStart w:id="0" w:name="_Toc120699921"/>
      <w:r>
        <w:rPr>
          <w:rFonts w:ascii="Times New Roman" w:hAnsi="Times New Roman" w:cs="Times New Roman"/>
        </w:rPr>
        <w:br w:type="page"/>
      </w:r>
    </w:p>
    <w:p w:rsidR="0083531E" w:rsidRPr="00D17691" w:rsidRDefault="0083531E" w:rsidP="0083531E">
      <w:pPr>
        <w:pStyle w:val="1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</w:rPr>
      </w:pPr>
      <w:r w:rsidRPr="00D17691">
        <w:rPr>
          <w:rFonts w:ascii="Times New Roman" w:hAnsi="Times New Roman" w:cs="Times New Roman"/>
          <w:color w:val="auto"/>
        </w:rPr>
        <w:lastRenderedPageBreak/>
        <w:t>ПОЯСНИТЕЛЬНАЯ ЗАПИСКА</w:t>
      </w:r>
      <w:bookmarkEnd w:id="0"/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Рабочая программа воспитания </w:t>
      </w:r>
      <w:r w:rsidR="00CF50B1">
        <w:rPr>
          <w:rFonts w:ascii="Times New Roman" w:eastAsia="Times New Roman" w:hAnsi="Times New Roman" w:cs="Times New Roman"/>
          <w:color w:val="000000"/>
          <w:sz w:val="28"/>
          <w:szCs w:val="28"/>
        </w:rPr>
        <w:t>летнего палаточного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лагеря «</w:t>
      </w:r>
      <w:r w:rsidR="00CF50B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Роза ветров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CF50B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</w:t>
      </w:r>
      <w:proofErr w:type="gramStart"/>
      <w:r w:rsidR="00CF50B1">
        <w:rPr>
          <w:rFonts w:ascii="Times New Roman" w:eastAsia="Times New Roman" w:hAnsi="Times New Roman" w:cs="Times New Roman"/>
          <w:color w:val="000000"/>
          <w:sz w:val="28"/>
          <w:szCs w:val="28"/>
        </w:rPr>
        <w:t>.Н</w:t>
      </w:r>
      <w:proofErr w:type="gramEnd"/>
      <w:r w:rsidR="00CF50B1">
        <w:rPr>
          <w:rFonts w:ascii="Times New Roman" w:eastAsia="Times New Roman" w:hAnsi="Times New Roman" w:cs="Times New Roman"/>
          <w:color w:val="000000"/>
          <w:sz w:val="28"/>
          <w:szCs w:val="28"/>
        </w:rPr>
        <w:t>ижнекамска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разработана на основе примерной программы воспитания для организаций отдыха детей и их оздоровления (далее – Программа воспитания, Программа), подготовленной ФГБОУ «Всероссийский детский центр «Смена» на основе 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Примерной рабочей программы воспитания для общеобразовательных организаций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разработанной Федеральным государственным бюджетным научным учреждением «Институт изучения детства, семьи и воспитания Российской академии образования» в соответствии с нормативно-правовыми документами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Конституцией Российской Федерации (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принята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всенародным голосованием 12.12.1993, с изменениями, одобренными в ходе общероссийского голосования 01.07.2020).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Конвенцией о правах ребенка (одобрена Генеральной Ассамблеей ООН 20.11.1989, вступила в силу для СССР 15.09.1990).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29.12.2012 № 273-ФЗ «Об образовании в Российской Федерации».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24.07.1998 № 124-ФЗ «Об основных гарантиях прав ребенка в Российской Федерации».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30.12.2020 № 489-ФЗ «О молодежной политике в Российской Федерации».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</w:rPr>
        <w:t>- Приказы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Стратегией развития воспитания в Российской Федерации на период до 2025 года (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утверждена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распоряжением Правительства Российской Федерации от 29.05.2015 № 996-р).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Государственной программой Российской Федерации «Развитие образования» (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утверждена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Постановлением Правительства Российской Федерации от 26. 12.2017 № 1642).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Законодательство в сфере детского отдыха Республики Татарстан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</w:t>
      </w:r>
      <w:r w:rsidR="005209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№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158 от 5 марта 2019 г. Об утверждении государственной программы «Развитие молодежной политики в Республике Татарстан на 2019 – 2022 годы» (с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изменениями и дополнениями от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08.11.2019)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968 от 11.10.2021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подпрограмму «Организация отдыха детей и молодежи на 2019 – 2025 годы»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– 2025 годы»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86 от 04.02.2022 «О внесении изменений в государственную программу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молодежной политики в Республике Татарстан на 2019 - 2025 годы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утвержденную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ПКМ РТ № 346 от 29 апреля 2020 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организации отдыха детей и молодежи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№446 от 16.05.2022 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постановление Кабинета Министров Республики Татарстан от 29.04.2020 № 346 «Об организации отдыха и оздоровления детей и молодежи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853 от 09.09.2021г.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нормативных затрат на предоставление государственной услуги по организации отдыха детей и молодежи в Республике Татарстан на 2022 год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2093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Нормативы по повышению зараб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отной платы педагогам и медикам.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№130 от 03.03.2015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Стандарта качества государственной услуги по организации отдыха детей и молодежи и их оздоровления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№19 от 19.01.2018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22272F"/>
          <w:sz w:val="28"/>
          <w:szCs w:val="28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</w:t>
      </w:r>
      <w:r w:rsidR="00CF50B1">
        <w:rPr>
          <w:rFonts w:ascii="Times New Roman" w:eastAsia="Times New Roman" w:hAnsi="Times New Roman" w:cs="Times New Roman"/>
          <w:color w:val="22272F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организациям отдыха детей и их оздоровления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(далее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–л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агерь)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относятся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детей: организации отдыха детей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оздоровления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обучающихся в </w:t>
      </w:r>
      <w:r w:rsidR="00CF50B1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летнее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каникулярное время (с круглосуточным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предусматривает приобщение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Родины</w:t>
      </w:r>
      <w:r w:rsidR="0052093F" w:rsidRPr="00DC730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 w:rsidR="0052093F" w:rsidRPr="00CF50B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родного края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и природы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патриотического направления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человека, дружбы, семьи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52093F" w:rsidRPr="00CF50B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общества,</w:t>
      </w:r>
      <w:r w:rsidR="00CF50B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5209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сотрудничества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духовно-нравственного и социального направлений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знания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познавательного направления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здоровья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направления физического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труда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трудового направления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культуры и красоты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эстетического направления воспитания.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включает три раздела: целевой; содержательный; организационный.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Приложение: примерный календарный план воспитательной работы.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 w:type="page"/>
      </w:r>
    </w:p>
    <w:p w:rsidR="0083531E" w:rsidRPr="00D17691" w:rsidRDefault="0083531E" w:rsidP="0083531E">
      <w:pPr>
        <w:pStyle w:val="1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</w:rPr>
      </w:pPr>
      <w:bookmarkStart w:id="1" w:name="_Toc120699922"/>
      <w:r w:rsidRPr="00D17691">
        <w:rPr>
          <w:rFonts w:ascii="Times New Roman" w:hAnsi="Times New Roman" w:cs="Times New Roman"/>
          <w:color w:val="auto"/>
        </w:rPr>
        <w:lastRenderedPageBreak/>
        <w:t>Раздел I. ЦЕННОСТНО-ЦЕЛЕВЫЕ ОСНОВЫ ВОСПИТАНИЯ</w:t>
      </w:r>
      <w:bookmarkEnd w:id="1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</w:t>
      </w:r>
      <w:r w:rsidR="000D743F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закреплённых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Конституции Российской Федерации.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учетом мировоззренческого, этнического, конфессионального многообразия российского общества, ценностно-целевые основы воспитания детей включают духовно-нравственные ценности культуры народов России, традиционных религий народов </w:t>
      </w:r>
      <w:r w:rsidRPr="00CF50B1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России в качестве вариативного компонента содержания воспитания</w:t>
      </w:r>
      <w:r w:rsidR="00CF50B1" w:rsidRPr="00CF50B1">
        <w:rPr>
          <w:rFonts w:ascii="Times New Roman" w:eastAsia="Times New Roman" w:hAnsi="Times New Roman" w:cs="Times New Roman"/>
          <w:color w:val="FF0000"/>
          <w:sz w:val="28"/>
          <w:szCs w:val="28"/>
        </w:rPr>
        <w:t>,</w:t>
      </w:r>
      <w:r w:rsidRPr="00CF50B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реализуемого на добровольной основе, в соответствии с мировоззренческими</w:t>
      </w:r>
      <w:r w:rsidR="006A5975" w:rsidRPr="00CF50B1">
        <w:rPr>
          <w:rFonts w:ascii="Times New Roman" w:eastAsia="Times New Roman" w:hAnsi="Times New Roman" w:cs="Times New Roman"/>
          <w:color w:val="000000"/>
          <w:sz w:val="28"/>
          <w:szCs w:val="28"/>
        </w:rPr>
        <w:t>, этническими, конфессиональными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культурными особенностями и потребностями молодежи, детей и их родителей (законных представителей).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Стратегии развития воспитания в Российской Федерации на период до 2025 года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государственной молодежной политики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молодежной политики Республики Татарстан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Приоритетной задачей </w:t>
      </w:r>
      <w:r w:rsidR="006A5975" w:rsidRPr="00CF50B1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</w:t>
      </w:r>
      <w:r w:rsidR="00CF50B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 Татарстан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" w:name="_Toc120699923"/>
      <w:r w:rsidRPr="004B1DBE">
        <w:rPr>
          <w:rFonts w:ascii="Times New Roman" w:hAnsi="Times New Roman" w:cs="Times New Roman"/>
          <w:color w:val="auto"/>
          <w:sz w:val="28"/>
          <w:szCs w:val="28"/>
        </w:rPr>
        <w:t>1.1. Цель и задачи воспитания</w:t>
      </w:r>
      <w:bookmarkEnd w:id="2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</w:t>
      </w:r>
      <w:r w:rsidR="006A5975" w:rsidRPr="00CF50B1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 Татарстан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целом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соответствии с этим идеалом и нормативными правовыми актами Российской Федерации в сфере образования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 воспитания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создание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условий для личностного развития, самоопределения и </w:t>
      </w: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социализации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на основе </w:t>
      </w:r>
      <w:proofErr w:type="spell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социокультурных</w:t>
      </w:r>
      <w:proofErr w:type="spell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273-ФЗ «Об образовании в Российской Федерации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ст. 2, п. 2).</w:t>
      </w:r>
    </w:p>
    <w:p w:rsidR="0083531E" w:rsidRPr="000D743F" w:rsidRDefault="0083531E" w:rsidP="0083531E">
      <w:pPr>
        <w:pStyle w:val="ParaAttribute16"/>
        <w:spacing w:line="360" w:lineRule="auto"/>
        <w:ind w:left="0" w:firstLine="709"/>
        <w:contextualSpacing/>
        <w:rPr>
          <w:rStyle w:val="CharAttribute484"/>
          <w:rFonts w:eastAsia="№Е"/>
          <w:i w:val="0"/>
          <w:color w:val="000000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Задачи воспитания определены</w:t>
      </w:r>
      <w:r w:rsidR="005214F4">
        <w:rPr>
          <w:rFonts w:eastAsia="Times New Roman"/>
          <w:color w:val="000000"/>
          <w:sz w:val="28"/>
          <w:szCs w:val="28"/>
        </w:rPr>
        <w:t xml:space="preserve"> </w:t>
      </w:r>
      <w:r w:rsidRPr="000D743F">
        <w:rPr>
          <w:rStyle w:val="CharAttribute484"/>
          <w:rFonts w:eastAsia="№Е"/>
          <w:i w:val="0"/>
          <w:color w:val="000000"/>
          <w:szCs w:val="28"/>
        </w:rPr>
        <w:t xml:space="preserve">с учетом интеллектуально-когнитивной, эмоционально-оценочной, </w:t>
      </w:r>
      <w:proofErr w:type="spellStart"/>
      <w:r w:rsidRPr="000D743F">
        <w:rPr>
          <w:rStyle w:val="CharAttribute484"/>
          <w:rFonts w:eastAsia="№Е"/>
          <w:i w:val="0"/>
          <w:color w:val="000000"/>
          <w:szCs w:val="28"/>
        </w:rPr>
        <w:t>деятельностно-практической</w:t>
      </w:r>
      <w:proofErr w:type="spellEnd"/>
      <w:r w:rsidRPr="000D743F">
        <w:rPr>
          <w:rStyle w:val="CharAttribute484"/>
          <w:rFonts w:eastAsia="№Е"/>
          <w:i w:val="0"/>
          <w:color w:val="000000"/>
          <w:szCs w:val="28"/>
        </w:rPr>
        <w:t xml:space="preserve"> составляющих развития личности</w:t>
      </w:r>
      <w:r w:rsidR="000D743F" w:rsidRPr="000D743F">
        <w:rPr>
          <w:rStyle w:val="CharAttribute484"/>
          <w:rFonts w:eastAsia="№Е"/>
          <w:i w:val="0"/>
          <w:color w:val="000000"/>
          <w:szCs w:val="28"/>
        </w:rPr>
        <w:t>:</w:t>
      </w:r>
    </w:p>
    <w:p w:rsidR="0083531E" w:rsidRPr="00CF50B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CF50B1">
        <w:rPr>
          <w:rFonts w:eastAsia="Times New Roman"/>
          <w:color w:val="000000"/>
          <w:sz w:val="28"/>
          <w:szCs w:val="28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83531E" w:rsidRPr="00CF50B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CF50B1">
        <w:rPr>
          <w:rFonts w:eastAsia="Times New Roman"/>
          <w:color w:val="000000"/>
          <w:sz w:val="28"/>
          <w:szCs w:val="28"/>
        </w:rPr>
        <w:t xml:space="preserve">- развитие позитивных личностных отношений к этим нормам, ценностям, традициям (их освоение, принятие, </w:t>
      </w:r>
      <w:r w:rsidR="00625BD0" w:rsidRPr="00CF50B1">
        <w:rPr>
          <w:rFonts w:eastAsia="Times New Roman"/>
          <w:color w:val="000000" w:themeColor="text1"/>
          <w:sz w:val="28"/>
          <w:szCs w:val="28"/>
        </w:rPr>
        <w:t>развития,</w:t>
      </w:r>
      <w:r w:rsidR="005214F4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CF50B1">
        <w:rPr>
          <w:rFonts w:eastAsia="Times New Roman"/>
          <w:color w:val="000000"/>
          <w:sz w:val="28"/>
          <w:szCs w:val="28"/>
        </w:rPr>
        <w:t>трансляция);</w:t>
      </w:r>
    </w:p>
    <w:p w:rsidR="0083531E" w:rsidRPr="006A5975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FF0000"/>
          <w:sz w:val="28"/>
          <w:szCs w:val="28"/>
        </w:rPr>
      </w:pPr>
      <w:r w:rsidRPr="00CF50B1">
        <w:rPr>
          <w:rFonts w:eastAsia="Times New Roman"/>
          <w:color w:val="000000"/>
          <w:sz w:val="28"/>
          <w:szCs w:val="28"/>
        </w:rPr>
        <w:t xml:space="preserve">- приобретение соответствующего этим нормам, ценностям, традициям </w:t>
      </w:r>
      <w:proofErr w:type="spellStart"/>
      <w:r w:rsidRPr="00CF50B1">
        <w:rPr>
          <w:rFonts w:eastAsia="Times New Roman"/>
          <w:color w:val="000000"/>
          <w:sz w:val="28"/>
          <w:szCs w:val="28"/>
        </w:rPr>
        <w:t>социокультурного</w:t>
      </w:r>
      <w:proofErr w:type="spellEnd"/>
      <w:r w:rsidRPr="00CF50B1">
        <w:rPr>
          <w:rFonts w:eastAsia="Times New Roman"/>
          <w:color w:val="000000"/>
          <w:sz w:val="28"/>
          <w:szCs w:val="28"/>
        </w:rPr>
        <w:t xml:space="preserve"> опыта поведения, общения, межличностных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3" w:name="_Toc120699924"/>
      <w:r w:rsidRPr="004B1DBE">
        <w:rPr>
          <w:rFonts w:ascii="Times New Roman" w:hAnsi="Times New Roman" w:cs="Times New Roman"/>
          <w:color w:val="auto"/>
          <w:sz w:val="28"/>
          <w:szCs w:val="28"/>
        </w:rPr>
        <w:t>1.2. Методологические основы и принципы воспитательной деятельности</w:t>
      </w:r>
      <w:bookmarkEnd w:id="3"/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Методологической основой Программы воспитания являются антропологический, культурно-исторический и </w:t>
      </w:r>
      <w:proofErr w:type="spellStart"/>
      <w:r w:rsidRPr="004B1DBE">
        <w:rPr>
          <w:rFonts w:eastAsia="Times New Roman"/>
          <w:color w:val="000000"/>
          <w:sz w:val="28"/>
          <w:szCs w:val="28"/>
        </w:rPr>
        <w:t>системно-деятельностный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 xml:space="preserve"> подходы. 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Воспитательная деятельность в детском лагере основывается на следующих принципах: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lastRenderedPageBreak/>
        <w:t>- принцип гуманистической направленности.</w:t>
      </w:r>
      <w:r w:rsidRPr="004B1DBE">
        <w:rPr>
          <w:rFonts w:eastAsia="Times New Roman"/>
          <w:color w:val="000000"/>
          <w:sz w:val="28"/>
          <w:szCs w:val="28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- принцип ценностного единства и совместности</w:t>
      </w:r>
      <w:r w:rsidRPr="004B1DBE">
        <w:rPr>
          <w:rFonts w:eastAsia="Times New Roman"/>
          <w:color w:val="000000"/>
          <w:sz w:val="28"/>
          <w:szCs w:val="28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природосообразности</w:t>
      </w:r>
      <w:proofErr w:type="spellEnd"/>
      <w:r w:rsidRPr="004B1DBE">
        <w:rPr>
          <w:rFonts w:eastAsia="Times New Roman"/>
          <w:b/>
          <w:color w:val="000000"/>
          <w:sz w:val="28"/>
          <w:szCs w:val="28"/>
        </w:rPr>
        <w:t>.</w:t>
      </w:r>
      <w:r w:rsidRPr="004B1DBE">
        <w:rPr>
          <w:rFonts w:eastAsia="Times New Roman"/>
          <w:color w:val="000000"/>
          <w:sz w:val="28"/>
          <w:szCs w:val="28"/>
        </w:rPr>
        <w:t xml:space="preserve"> Интеллектуальная, психологическая и физическая готовность к освоению социально-культурных ориентиров, их принятию и трансляции;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культуросообразности</w:t>
      </w:r>
      <w:proofErr w:type="spellEnd"/>
      <w:r w:rsidRPr="004B1DBE">
        <w:rPr>
          <w:rFonts w:eastAsia="Times New Roman"/>
          <w:b/>
          <w:color w:val="000000"/>
          <w:sz w:val="28"/>
          <w:szCs w:val="28"/>
        </w:rPr>
        <w:t xml:space="preserve">. </w:t>
      </w:r>
      <w:r w:rsidRPr="004B1DBE">
        <w:rPr>
          <w:rFonts w:eastAsia="Times New Roman"/>
          <w:color w:val="000000"/>
          <w:sz w:val="28"/>
          <w:szCs w:val="28"/>
        </w:rPr>
        <w:t xml:space="preserve">Воспитание основывается на культуре и традициях </w:t>
      </w:r>
      <w:r w:rsidR="00625BD0">
        <w:rPr>
          <w:rFonts w:eastAsia="Times New Roman"/>
          <w:color w:val="000000"/>
          <w:sz w:val="28"/>
          <w:szCs w:val="28"/>
        </w:rPr>
        <w:t xml:space="preserve">Республики Татарстан, </w:t>
      </w:r>
      <w:r w:rsidRPr="004B1DBE">
        <w:rPr>
          <w:rFonts w:eastAsia="Times New Roman"/>
          <w:color w:val="000000"/>
          <w:sz w:val="28"/>
          <w:szCs w:val="28"/>
        </w:rPr>
        <w:t xml:space="preserve">России, включая культурные особенности региона; </w:t>
      </w:r>
    </w:p>
    <w:p w:rsidR="00625BD0" w:rsidRPr="004B1DBE" w:rsidRDefault="00625BD0" w:rsidP="00625BD0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совместной деятельности ребенка и взрослого</w:t>
      </w:r>
      <w:r w:rsidRPr="004B1DBE">
        <w:rPr>
          <w:rFonts w:eastAsia="Times New Roman"/>
          <w:color w:val="000000"/>
          <w:sz w:val="28"/>
          <w:szCs w:val="28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следования нравственному примеру</w:t>
      </w:r>
      <w:r w:rsidRPr="004B1DBE">
        <w:rPr>
          <w:rFonts w:eastAsia="Times New Roman"/>
          <w:color w:val="000000"/>
          <w:sz w:val="28"/>
          <w:szCs w:val="28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безопасной жизнедеятельности</w:t>
      </w:r>
      <w:r w:rsidRPr="004B1DBE">
        <w:rPr>
          <w:rFonts w:eastAsia="Times New Roman"/>
          <w:color w:val="000000"/>
          <w:sz w:val="28"/>
          <w:szCs w:val="28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инклюзивности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Данные принципы реализуются в укладе детского лагеря, включающем единое </w:t>
      </w:r>
      <w:proofErr w:type="spellStart"/>
      <w:r w:rsidRPr="004B1DBE">
        <w:rPr>
          <w:rFonts w:eastAsia="Times New Roman"/>
          <w:color w:val="000000"/>
          <w:sz w:val="28"/>
          <w:szCs w:val="28"/>
        </w:rPr>
        <w:t>социокультурное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 xml:space="preserve"> воспитательное пространство, общности, </w:t>
      </w:r>
      <w:r w:rsidRPr="004B1DBE">
        <w:rPr>
          <w:rFonts w:eastAsia="Times New Roman"/>
          <w:color w:val="000000"/>
          <w:sz w:val="28"/>
          <w:szCs w:val="28"/>
        </w:rPr>
        <w:lastRenderedPageBreak/>
        <w:t>культурные практики, совместную деятельность и определяемые ими события.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Уклад</w:t>
      </w:r>
      <w:r w:rsidRPr="004B1DBE">
        <w:rPr>
          <w:rFonts w:eastAsia="Times New Roman"/>
          <w:color w:val="000000"/>
          <w:sz w:val="28"/>
          <w:szCs w:val="28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</w:t>
      </w:r>
      <w:r w:rsidR="000D743F">
        <w:rPr>
          <w:rFonts w:eastAsia="Times New Roman"/>
          <w:color w:val="000000"/>
          <w:sz w:val="28"/>
          <w:szCs w:val="28"/>
        </w:rPr>
        <w:t xml:space="preserve">Российской Федерации, </w:t>
      </w:r>
      <w:r w:rsidRPr="004B1DBE">
        <w:rPr>
          <w:rFonts w:eastAsia="Times New Roman"/>
          <w:color w:val="000000"/>
          <w:sz w:val="28"/>
          <w:szCs w:val="28"/>
        </w:rPr>
        <w:t>Республики</w:t>
      </w:r>
      <w:r w:rsidR="000D743F">
        <w:rPr>
          <w:rFonts w:eastAsia="Times New Roman"/>
          <w:color w:val="000000"/>
          <w:sz w:val="28"/>
          <w:szCs w:val="28"/>
        </w:rPr>
        <w:t xml:space="preserve"> Татарстан</w:t>
      </w:r>
      <w:r w:rsidRPr="004B1DBE">
        <w:rPr>
          <w:rFonts w:eastAsia="Times New Roman"/>
          <w:color w:val="000000"/>
          <w:sz w:val="28"/>
          <w:szCs w:val="28"/>
        </w:rPr>
        <w:t xml:space="preserve"> и детского лагеря, задающий культуру поведения сообществ, описывающий предметно-эстетическую среду, деятельности и </w:t>
      </w:r>
      <w:proofErr w:type="spellStart"/>
      <w:r w:rsidRPr="004B1DBE">
        <w:rPr>
          <w:rFonts w:eastAsia="Times New Roman"/>
          <w:color w:val="000000"/>
          <w:sz w:val="28"/>
          <w:szCs w:val="28"/>
        </w:rPr>
        <w:t>социокультурный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 xml:space="preserve"> контекст. 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Воспитывающая среда</w:t>
      </w:r>
      <w:r w:rsidRPr="004B1DBE">
        <w:rPr>
          <w:rFonts w:eastAsia="Times New Roman"/>
          <w:color w:val="000000"/>
          <w:sz w:val="28"/>
          <w:szCs w:val="28"/>
        </w:rPr>
        <w:t xml:space="preserve"> – это особая </w:t>
      </w:r>
      <w:r w:rsidRPr="007F5368">
        <w:rPr>
          <w:rFonts w:eastAsia="Times New Roman"/>
          <w:color w:val="000000"/>
          <w:sz w:val="28"/>
          <w:szCs w:val="28"/>
        </w:rPr>
        <w:t>форма</w:t>
      </w:r>
      <w:r w:rsidRPr="004B1DBE">
        <w:rPr>
          <w:rFonts w:eastAsia="Times New Roman"/>
          <w:color w:val="000000"/>
          <w:sz w:val="28"/>
          <w:szCs w:val="28"/>
        </w:rPr>
        <w:t xml:space="preserve">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духовно-нравственными и </w:t>
      </w:r>
      <w:proofErr w:type="spellStart"/>
      <w:r w:rsidRPr="004B1DBE">
        <w:rPr>
          <w:rFonts w:eastAsia="Times New Roman"/>
          <w:color w:val="000000"/>
          <w:sz w:val="28"/>
          <w:szCs w:val="28"/>
        </w:rPr>
        <w:t>социокультурными</w:t>
      </w:r>
      <w:proofErr w:type="spellEnd"/>
      <w:r w:rsidRPr="004B1DBE">
        <w:rPr>
          <w:rFonts w:eastAsia="Times New Roman"/>
          <w:color w:val="000000"/>
          <w:sz w:val="28"/>
          <w:szCs w:val="28"/>
        </w:rPr>
        <w:t xml:space="preserve"> ценностями, </w:t>
      </w:r>
      <w:r w:rsidR="007F5368" w:rsidRPr="00CF50B1">
        <w:rPr>
          <w:rFonts w:eastAsia="Times New Roman"/>
          <w:color w:val="000000"/>
          <w:sz w:val="28"/>
          <w:szCs w:val="28"/>
        </w:rPr>
        <w:t>нормами,</w:t>
      </w:r>
      <w:r w:rsidR="00CF50B1">
        <w:rPr>
          <w:rFonts w:eastAsia="Times New Roman"/>
          <w:color w:val="000000"/>
          <w:sz w:val="28"/>
          <w:szCs w:val="28"/>
        </w:rPr>
        <w:t xml:space="preserve"> </w:t>
      </w:r>
      <w:r w:rsidRPr="00CF50B1">
        <w:rPr>
          <w:rFonts w:eastAsia="Times New Roman"/>
          <w:color w:val="000000"/>
          <w:sz w:val="28"/>
          <w:szCs w:val="28"/>
        </w:rPr>
        <w:t>образцами</w:t>
      </w:r>
      <w:r w:rsidRPr="004B1DBE">
        <w:rPr>
          <w:rFonts w:eastAsia="Times New Roman"/>
          <w:color w:val="000000"/>
          <w:sz w:val="28"/>
          <w:szCs w:val="28"/>
        </w:rPr>
        <w:t xml:space="preserve"> и практиками. Основными характеристиками воспитывающей среды являются ее насыщенность и структурированность.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Воспитывающие общности (сообщества) в лагере</w:t>
      </w:r>
      <w:r w:rsidRPr="004B1DBE">
        <w:rPr>
          <w:rFonts w:eastAsia="Times New Roman"/>
          <w:color w:val="000000"/>
          <w:sz w:val="28"/>
          <w:szCs w:val="28"/>
        </w:rPr>
        <w:t>:</w:t>
      </w:r>
    </w:p>
    <w:p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детские (одновозрастные и разновозрастные отряды)</w:t>
      </w:r>
      <w:r w:rsidRPr="004B1DBE">
        <w:rPr>
          <w:rFonts w:eastAsia="Times New Roman"/>
          <w:color w:val="000000"/>
          <w:sz w:val="28"/>
          <w:szCs w:val="28"/>
        </w:rPr>
        <w:t>. Ключевым механизмом воспитания в детском лагере является временный детский коллектив.</w:t>
      </w:r>
      <w:r w:rsidRPr="004B1DBE">
        <w:rPr>
          <w:sz w:val="28"/>
          <w:szCs w:val="28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="007F5368">
        <w:rPr>
          <w:rFonts w:eastAsia="Times New Roman"/>
          <w:color w:val="000000"/>
          <w:sz w:val="28"/>
          <w:szCs w:val="28"/>
        </w:rPr>
        <w:t>;</w:t>
      </w:r>
    </w:p>
    <w:p w:rsidR="0083531E" w:rsidRPr="00D1769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детско-взрослые</w:t>
      </w:r>
      <w:r w:rsidRPr="004B1DBE">
        <w:rPr>
          <w:rFonts w:eastAsia="Times New Roman"/>
          <w:color w:val="000000"/>
          <w:sz w:val="28"/>
          <w:szCs w:val="28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</w:t>
      </w:r>
      <w:proofErr w:type="spellStart"/>
      <w:proofErr w:type="gramStart"/>
      <w:r w:rsidRPr="004B1DBE">
        <w:rPr>
          <w:rFonts w:eastAsia="Times New Roman"/>
          <w:color w:val="000000"/>
          <w:sz w:val="28"/>
          <w:szCs w:val="28"/>
        </w:rPr>
        <w:t>Дети-Во</w:t>
      </w:r>
      <w:r w:rsidR="00CF50B1">
        <w:rPr>
          <w:rFonts w:eastAsia="Times New Roman"/>
          <w:color w:val="000000"/>
          <w:sz w:val="28"/>
          <w:szCs w:val="28"/>
        </w:rPr>
        <w:t>спитатель</w:t>
      </w:r>
      <w:proofErr w:type="spellEnd"/>
      <w:proofErr w:type="gramEnd"/>
      <w:r w:rsidRPr="004B1DBE">
        <w:rPr>
          <w:rFonts w:eastAsia="Times New Roman"/>
          <w:color w:val="000000"/>
          <w:sz w:val="28"/>
          <w:szCs w:val="28"/>
        </w:rPr>
        <w:t>».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4" w:name="_Toc120699925"/>
      <w:r w:rsidRPr="004B1DBE">
        <w:rPr>
          <w:rFonts w:ascii="Times New Roman" w:hAnsi="Times New Roman" w:cs="Times New Roman"/>
          <w:color w:val="auto"/>
          <w:sz w:val="28"/>
          <w:szCs w:val="28"/>
        </w:rPr>
        <w:t>1.3. Основные направления воспитания</w:t>
      </w:r>
      <w:bookmarkEnd w:id="4"/>
    </w:p>
    <w:p w:rsidR="0083531E" w:rsidRPr="004B1DBE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83531E" w:rsidRPr="00CF50B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CF50B1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CF50B1">
        <w:rPr>
          <w:rFonts w:ascii="Times New Roman" w:hAnsi="Times New Roman" w:cs="Times New Roman"/>
          <w:b/>
          <w:color w:val="000000"/>
          <w:sz w:val="28"/>
          <w:szCs w:val="28"/>
        </w:rPr>
        <w:t>гражданское воспитание</w:t>
      </w:r>
      <w:r w:rsidRPr="00CF50B1">
        <w:rPr>
          <w:rFonts w:ascii="Times New Roman" w:hAnsi="Times New Roman" w:cs="Times New Roman"/>
          <w:color w:val="000000"/>
          <w:sz w:val="28"/>
          <w:szCs w:val="28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  <w:proofErr w:type="gramEnd"/>
    </w:p>
    <w:p w:rsidR="0083531E" w:rsidRPr="00CF50B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0B1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 </w:t>
      </w:r>
      <w:r w:rsidRPr="00CF50B1">
        <w:rPr>
          <w:rFonts w:ascii="Times New Roman" w:hAnsi="Times New Roman" w:cs="Times New Roman"/>
          <w:b/>
          <w:color w:val="000000"/>
          <w:sz w:val="28"/>
          <w:szCs w:val="28"/>
        </w:rPr>
        <w:t>воспитание</w:t>
      </w:r>
      <w:r w:rsidR="00CF50B1" w:rsidRPr="00CF50B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CF50B1">
        <w:rPr>
          <w:rFonts w:ascii="Times New Roman" w:hAnsi="Times New Roman" w:cs="Times New Roman"/>
          <w:b/>
          <w:color w:val="000000"/>
          <w:sz w:val="28"/>
          <w:szCs w:val="28"/>
        </w:rPr>
        <w:t>патриотизма</w:t>
      </w:r>
      <w:r w:rsidRPr="00CF50B1">
        <w:rPr>
          <w:rFonts w:ascii="Times New Roman" w:hAnsi="Times New Roman" w:cs="Times New Roman"/>
          <w:color w:val="000000"/>
          <w:sz w:val="28"/>
          <w:szCs w:val="28"/>
        </w:rPr>
        <w:t>, любви к своему народу и уважения к другим народам России, формирование общероссийской культурной идентичности;</w:t>
      </w:r>
    </w:p>
    <w:p w:rsidR="0083531E" w:rsidRPr="00CF50B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0B1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CF50B1">
        <w:rPr>
          <w:rFonts w:ascii="Times New Roman" w:hAnsi="Times New Roman" w:cs="Times New Roman"/>
          <w:b/>
          <w:color w:val="000000"/>
          <w:sz w:val="28"/>
          <w:szCs w:val="28"/>
        </w:rPr>
        <w:t>духовно-нравственное развитие и воспитание</w:t>
      </w:r>
      <w:r w:rsidR="005214F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CF50B1">
        <w:rPr>
          <w:rFonts w:ascii="Times New Roman" w:hAnsi="Times New Roman" w:cs="Times New Roman"/>
          <w:color w:val="000000"/>
          <w:sz w:val="28"/>
          <w:szCs w:val="28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83531E" w:rsidRPr="00CF50B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0B1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CF50B1">
        <w:rPr>
          <w:rFonts w:ascii="Times New Roman" w:hAnsi="Times New Roman" w:cs="Times New Roman"/>
          <w:b/>
          <w:color w:val="000000"/>
          <w:sz w:val="28"/>
          <w:szCs w:val="28"/>
        </w:rPr>
        <w:t>эстетическое воспитание</w:t>
      </w:r>
      <w:r w:rsidRPr="00CF50B1">
        <w:rPr>
          <w:rFonts w:ascii="Times New Roman" w:hAnsi="Times New Roman" w:cs="Times New Roman"/>
          <w:color w:val="000000"/>
          <w:sz w:val="28"/>
          <w:szCs w:val="28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83531E" w:rsidRPr="00CF50B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0B1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CF50B1">
        <w:rPr>
          <w:rFonts w:ascii="Times New Roman" w:hAnsi="Times New Roman" w:cs="Times New Roman"/>
          <w:b/>
          <w:color w:val="000000"/>
          <w:sz w:val="28"/>
          <w:szCs w:val="28"/>
        </w:rPr>
        <w:t>экологическое воспитание:</w:t>
      </w:r>
      <w:r w:rsidRPr="00CF50B1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83531E" w:rsidRPr="00CF50B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0B1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CF50B1">
        <w:rPr>
          <w:rFonts w:ascii="Times New Roman" w:hAnsi="Times New Roman" w:cs="Times New Roman"/>
          <w:b/>
          <w:color w:val="000000"/>
          <w:sz w:val="28"/>
          <w:szCs w:val="28"/>
        </w:rPr>
        <w:t>трудовое воспитание</w:t>
      </w:r>
      <w:r w:rsidRPr="00CF50B1">
        <w:rPr>
          <w:rFonts w:ascii="Times New Roman" w:hAnsi="Times New Roman" w:cs="Times New Roman"/>
          <w:color w:val="000000"/>
          <w:sz w:val="28"/>
          <w:szCs w:val="28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83531E" w:rsidRPr="00CF50B1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0B1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CF50B1">
        <w:rPr>
          <w:rFonts w:ascii="Times New Roman" w:hAnsi="Times New Roman" w:cs="Times New Roman"/>
          <w:b/>
          <w:color w:val="000000"/>
          <w:sz w:val="28"/>
          <w:szCs w:val="28"/>
        </w:rPr>
        <w:t>физическое воспитание и воспитание культуры здорового образа жизни и безопасности</w:t>
      </w:r>
      <w:r w:rsidRPr="00CF50B1">
        <w:rPr>
          <w:rFonts w:ascii="Times New Roman" w:hAnsi="Times New Roman" w:cs="Times New Roman"/>
          <w:color w:val="000000"/>
          <w:sz w:val="28"/>
          <w:szCs w:val="28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83531E" w:rsidRPr="007F5368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F50B1">
        <w:rPr>
          <w:rFonts w:ascii="Times New Roman" w:hAnsi="Times New Roman" w:cs="Times New Roman"/>
          <w:b/>
          <w:color w:val="000000"/>
          <w:sz w:val="28"/>
          <w:szCs w:val="28"/>
        </w:rPr>
        <w:t>- познавательное направление воспитания</w:t>
      </w:r>
      <w:r w:rsidRPr="00CF50B1">
        <w:rPr>
          <w:rFonts w:ascii="Times New Roman" w:hAnsi="Times New Roman" w:cs="Times New Roman"/>
          <w:color w:val="000000"/>
          <w:sz w:val="28"/>
          <w:szCs w:val="28"/>
        </w:rPr>
        <w:t>: стремление к познанию себя и других людей, природы и общества, к знаниям, образованию.</w:t>
      </w:r>
      <w:r w:rsidR="007F536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5" w:name="_Toc120699926"/>
      <w:r w:rsidRPr="004B1DBE">
        <w:rPr>
          <w:rFonts w:ascii="Times New Roman" w:hAnsi="Times New Roman" w:cs="Times New Roman"/>
          <w:color w:val="auto"/>
          <w:sz w:val="28"/>
          <w:szCs w:val="28"/>
        </w:rPr>
        <w:t>1.4. Основные традиции и уникальность воспитательной деятельности</w:t>
      </w:r>
      <w:bookmarkEnd w:id="5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color w:val="00000A"/>
          <w:sz w:val="28"/>
          <w:szCs w:val="28"/>
        </w:rPr>
        <w:t>Основны</w:t>
      </w:r>
      <w:r w:rsidR="007F5368">
        <w:rPr>
          <w:rFonts w:ascii="Times New Roman" w:hAnsi="Times New Roman" w:cs="Times New Roman"/>
          <w:color w:val="00000A"/>
          <w:sz w:val="28"/>
          <w:szCs w:val="28"/>
        </w:rPr>
        <w:t>ми</w:t>
      </w:r>
      <w:r w:rsidRPr="004B1DBE">
        <w:rPr>
          <w:rFonts w:ascii="Times New Roman" w:hAnsi="Times New Roman" w:cs="Times New Roman"/>
          <w:color w:val="00000A"/>
          <w:sz w:val="28"/>
          <w:szCs w:val="28"/>
        </w:rPr>
        <w:t xml:space="preserve"> традици</w:t>
      </w:r>
      <w:r w:rsidR="007F5368">
        <w:rPr>
          <w:rFonts w:ascii="Times New Roman" w:hAnsi="Times New Roman" w:cs="Times New Roman"/>
          <w:color w:val="00000A"/>
          <w:sz w:val="28"/>
          <w:szCs w:val="28"/>
        </w:rPr>
        <w:t>ям</w:t>
      </w:r>
      <w:r w:rsidRPr="004B1DBE">
        <w:rPr>
          <w:rFonts w:ascii="Times New Roman" w:hAnsi="Times New Roman" w:cs="Times New Roman"/>
          <w:color w:val="00000A"/>
          <w:sz w:val="28"/>
          <w:szCs w:val="28"/>
        </w:rPr>
        <w:t>и воспитания в детском лагере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являются: </w:t>
      </w:r>
    </w:p>
    <w:p w:rsidR="0083531E" w:rsidRPr="00CF50B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50B1">
        <w:rPr>
          <w:rFonts w:ascii="Times New Roman" w:hAnsi="Times New Roman" w:cs="Times New Roman"/>
          <w:iCs/>
          <w:color w:val="000000"/>
          <w:sz w:val="28"/>
          <w:szCs w:val="28"/>
          <w:lang w:eastAsia="ru-RU"/>
        </w:rPr>
        <w:t>- совместная деятельность детей и взрослых как ведущий способ организации воспитательной деятельности;</w:t>
      </w:r>
    </w:p>
    <w:p w:rsidR="007F5368" w:rsidRPr="00CF50B1" w:rsidRDefault="007F5368" w:rsidP="007F536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F50B1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 включение детей в процесс организации жизнедеятельности временного детского коллектива;</w:t>
      </w:r>
    </w:p>
    <w:p w:rsidR="0083531E" w:rsidRPr="00CF50B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F50B1">
        <w:rPr>
          <w:rFonts w:ascii="Times New Roman" w:hAnsi="Times New Roman" w:cs="Times New Roman"/>
          <w:sz w:val="28"/>
          <w:szCs w:val="28"/>
          <w:lang w:eastAsia="ru-RU"/>
        </w:rPr>
        <w:t xml:space="preserve">- создание условий, при которых для каждого ребенка предполагается роль в совместных делах (от участника до организатора, </w:t>
      </w:r>
      <w:r w:rsidR="007F5368" w:rsidRPr="00CF50B1">
        <w:rPr>
          <w:rFonts w:ascii="Times New Roman" w:hAnsi="Times New Roman" w:cs="Times New Roman"/>
          <w:sz w:val="28"/>
          <w:szCs w:val="28"/>
          <w:lang w:eastAsia="ru-RU"/>
        </w:rPr>
        <w:t xml:space="preserve">инициатора, </w:t>
      </w:r>
      <w:r w:rsidRPr="00CF50B1">
        <w:rPr>
          <w:rFonts w:ascii="Times New Roman" w:hAnsi="Times New Roman" w:cs="Times New Roman"/>
          <w:sz w:val="28"/>
          <w:szCs w:val="28"/>
          <w:lang w:eastAsia="ru-RU"/>
        </w:rPr>
        <w:t>лидера того или иного дела);</w:t>
      </w:r>
    </w:p>
    <w:p w:rsidR="0083531E" w:rsidRPr="00CF50B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F50B1">
        <w:rPr>
          <w:rFonts w:ascii="Times New Roman" w:hAnsi="Times New Roman" w:cs="Times New Roman"/>
          <w:sz w:val="28"/>
          <w:szCs w:val="28"/>
          <w:lang w:eastAsia="ru-RU"/>
        </w:rPr>
        <w:t>- создание условий для приобретения детьми нового социального опыта и освоения новых социальных ролей;</w:t>
      </w:r>
    </w:p>
    <w:p w:rsidR="0083531E" w:rsidRPr="00CF50B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F50B1">
        <w:rPr>
          <w:rFonts w:ascii="Times New Roman" w:hAnsi="Times New Roman" w:cs="Times New Roman"/>
          <w:sz w:val="28"/>
          <w:szCs w:val="28"/>
          <w:lang w:eastAsia="ru-RU"/>
        </w:rPr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83531E" w:rsidRPr="00CF50B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F50B1">
        <w:rPr>
          <w:rFonts w:ascii="Times New Roman" w:hAnsi="Times New Roman" w:cs="Times New Roman"/>
          <w:sz w:val="28"/>
          <w:szCs w:val="28"/>
          <w:lang w:eastAsia="ru-RU"/>
        </w:rPr>
        <w:t xml:space="preserve">- формирование коллективов в рамках отрядов, кружков, студий, секций и иных детских объединений, </w:t>
      </w:r>
      <w:r w:rsidRPr="00CF50B1">
        <w:rPr>
          <w:rFonts w:ascii="Times New Roman" w:hAnsi="Times New Roman" w:cs="Times New Roman"/>
          <w:color w:val="000000"/>
          <w:sz w:val="28"/>
          <w:szCs w:val="28"/>
        </w:rPr>
        <w:t>установление в них доброжелательных и товарищеских взаимоотношений;</w:t>
      </w:r>
    </w:p>
    <w:p w:rsidR="0083531E" w:rsidRPr="00CF50B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F50B1">
        <w:rPr>
          <w:rFonts w:ascii="Times New Roman" w:hAnsi="Times New Roman" w:cs="Times New Roman"/>
          <w:color w:val="000000"/>
          <w:sz w:val="28"/>
          <w:szCs w:val="28"/>
        </w:rPr>
        <w:t>- обмен опытом между детьми в формате «</w:t>
      </w:r>
      <w:proofErr w:type="spellStart"/>
      <w:proofErr w:type="gramStart"/>
      <w:r w:rsidRPr="00CF50B1">
        <w:rPr>
          <w:rFonts w:ascii="Times New Roman" w:hAnsi="Times New Roman" w:cs="Times New Roman"/>
          <w:color w:val="000000"/>
          <w:sz w:val="28"/>
          <w:szCs w:val="28"/>
        </w:rPr>
        <w:t>дети-детям</w:t>
      </w:r>
      <w:proofErr w:type="spellEnd"/>
      <w:proofErr w:type="gramEnd"/>
      <w:r w:rsidRPr="00CF50B1">
        <w:rPr>
          <w:rFonts w:ascii="Times New Roman" w:hAnsi="Times New Roman" w:cs="Times New Roman"/>
          <w:color w:val="000000"/>
          <w:sz w:val="28"/>
          <w:szCs w:val="28"/>
        </w:rPr>
        <w:t>»;</w:t>
      </w:r>
    </w:p>
    <w:p w:rsidR="007F5368" w:rsidRPr="007F5368" w:rsidRDefault="0083531E" w:rsidP="007F5368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F50B1">
        <w:rPr>
          <w:rFonts w:ascii="Times New Roman" w:hAnsi="Times New Roman" w:cs="Times New Roman"/>
          <w:sz w:val="28"/>
          <w:szCs w:val="28"/>
          <w:lang w:eastAsia="ru-RU"/>
        </w:rPr>
        <w:t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Кратковременность – короткий период лагерной смены, характеризующийся динамикой общения, деятельности, в процессе которой </w:t>
      </w:r>
      <w:r w:rsidR="007F5368" w:rsidRPr="00CF50B1">
        <w:rPr>
          <w:rFonts w:ascii="Times New Roman" w:eastAsia="Times New Roman" w:hAnsi="Times New Roman" w:cs="Times New Roman"/>
          <w:sz w:val="28"/>
          <w:szCs w:val="28"/>
        </w:rPr>
        <w:t>проявляются</w:t>
      </w:r>
      <w:r w:rsidR="00CF50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личностные качества.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Автономность – изолированность ребенка от привычного социального окружения,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отсутстви</w:t>
      </w:r>
      <w:proofErr w:type="gramStart"/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е«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дневника», вызова родителей – все это способствует созданию обстановки доверительности.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83531E" w:rsidRPr="00D17691" w:rsidRDefault="0083531E" w:rsidP="0083531E">
      <w:pPr>
        <w:pStyle w:val="1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</w:rPr>
      </w:pPr>
      <w:bookmarkStart w:id="6" w:name="_Toc120699927"/>
      <w:r w:rsidRPr="00D17691">
        <w:rPr>
          <w:rFonts w:ascii="Times New Roman" w:hAnsi="Times New Roman" w:cs="Times New Roman"/>
          <w:color w:val="auto"/>
        </w:rPr>
        <w:lastRenderedPageBreak/>
        <w:t>Раздел II. СОДЕРЖАНИЕ, ВИДЫ И ФОРМЫ ВОСПИТАТЕЛЬНО</w:t>
      </w:r>
      <w:r w:rsidR="000D743F">
        <w:rPr>
          <w:rFonts w:ascii="Times New Roman" w:hAnsi="Times New Roman" w:cs="Times New Roman"/>
          <w:color w:val="auto"/>
        </w:rPr>
        <w:t>Й</w:t>
      </w:r>
      <w:r w:rsidRPr="00D17691">
        <w:rPr>
          <w:rFonts w:ascii="Times New Roman" w:hAnsi="Times New Roman" w:cs="Times New Roman"/>
          <w:color w:val="auto"/>
        </w:rPr>
        <w:t xml:space="preserve"> ДЕЯТЕЛЬНОСТИ</w:t>
      </w:r>
      <w:bookmarkEnd w:id="6"/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Достижение цели и решение задач воспитания осуществляется в рамках всех направлений деятельности детского лагеря.</w:t>
      </w:r>
      <w:r w:rsidR="005214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Содержание, виды и формы воспитательной деятельности представлены в соответствующих модулях.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</w:rPr>
        <w:t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</w:p>
    <w:p w:rsidR="0083531E" w:rsidRPr="00CF50B1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ИНВАРИАНТНЫЕ МОДУЛИ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7" w:name="_Toc120699928"/>
      <w:r w:rsidRPr="004B1DBE">
        <w:rPr>
          <w:rFonts w:ascii="Times New Roman" w:hAnsi="Times New Roman" w:cs="Times New Roman"/>
          <w:color w:val="auto"/>
          <w:sz w:val="28"/>
          <w:szCs w:val="28"/>
        </w:rPr>
        <w:t>2.1. Модуль «Будущее России»</w:t>
      </w:r>
      <w:bookmarkEnd w:id="7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</w:t>
      </w:r>
      <w:bookmarkStart w:id="8" w:name="_Hlk100849328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bookmarkEnd w:id="8"/>
    <w:p w:rsidR="0083531E" w:rsidRPr="0043108D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  <w:u w:val="none"/>
        </w:rPr>
        <w:t>Деятельность реализуется по направлениям:</w:t>
      </w:r>
    </w:p>
    <w:p w:rsidR="0083531E" w:rsidRPr="007F5368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Дни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  <w:r w:rsidR="007F5368">
        <w:rPr>
          <w:rStyle w:val="CharAttribute501"/>
          <w:rFonts w:eastAsia="№Е" w:cs="Times New Roman"/>
          <w:i w:val="0"/>
          <w:iCs/>
          <w:color w:val="FF0000"/>
          <w:szCs w:val="28"/>
        </w:rPr>
        <w:t xml:space="preserve"> 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 июня - День защиты детей;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 xml:space="preserve">6 июня - </w:t>
      </w:r>
      <w:r w:rsidR="00F54C63">
        <w:rPr>
          <w:rStyle w:val="CharAttribute501"/>
          <w:rFonts w:eastAsia="№Е" w:cs="Times New Roman"/>
          <w:iCs/>
          <w:color w:val="000000"/>
          <w:szCs w:val="28"/>
          <w:u w:val="none"/>
        </w:rPr>
        <w:t>Д</w:t>
      </w: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ень русского языка;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9 июня - 350 лет со дня рождения Петра I;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12 июня - День России;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22 июня - День памяти и скорби;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 xml:space="preserve">27 июня </w:t>
      </w:r>
      <w:proofErr w:type="gramStart"/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-Д</w:t>
      </w:r>
      <w:proofErr w:type="gramEnd"/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ень молодежи;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8 июля - День семьи, любви и верности;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14 августа - День физкультурника;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22 августа - День государственного флага Российской Федерации;</w:t>
      </w:r>
    </w:p>
    <w:p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 xml:space="preserve">27 </w:t>
      </w:r>
      <w:r w:rsidR="000D743F"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августа - День российского кино;</w:t>
      </w:r>
    </w:p>
    <w:p w:rsidR="000D743F" w:rsidRPr="000D743F" w:rsidRDefault="000D743F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CF50B1">
        <w:rPr>
          <w:rStyle w:val="CharAttribute501"/>
          <w:rFonts w:eastAsia="№Е" w:cs="Times New Roman"/>
          <w:iCs/>
          <w:color w:val="000000"/>
          <w:szCs w:val="28"/>
          <w:u w:val="none"/>
        </w:rPr>
        <w:t>30 августа – День Республики;</w:t>
      </w:r>
    </w:p>
    <w:p w:rsidR="000D743F" w:rsidRPr="00CF50B1" w:rsidRDefault="00F54C63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color w:val="000000" w:themeColor="text1"/>
          <w:szCs w:val="28"/>
          <w:u w:val="none"/>
        </w:rPr>
      </w:pPr>
      <w:r w:rsidRPr="00CF50B1"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Сабантуй (в момент определения даты)</w:t>
      </w:r>
      <w:r w:rsidR="000D743F" w:rsidRPr="00CF50B1">
        <w:rPr>
          <w:rStyle w:val="CharAttribute501"/>
          <w:rFonts w:eastAsia="№Е" w:cs="Times New Roman"/>
          <w:iCs/>
          <w:color w:val="000000" w:themeColor="text1"/>
          <w:szCs w:val="28"/>
          <w:u w:val="none"/>
        </w:rPr>
        <w:t>.</w:t>
      </w:r>
    </w:p>
    <w:p w:rsidR="0083531E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lastRenderedPageBreak/>
        <w:t>- Участие во всероссийских мероприятиях и акциях, посвященных значимым отечественным и международным событиям.</w:t>
      </w:r>
    </w:p>
    <w:p w:rsidR="0083531E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Проведение всероссийских и региональных мероприятий.</w:t>
      </w:r>
    </w:p>
    <w:p w:rsidR="0083531E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 xml:space="preserve">- Взаимодействие с общественными организациями Российской Федерации, </w:t>
      </w:r>
      <w:r w:rsidR="00DC7305">
        <w:rPr>
          <w:rStyle w:val="CharAttribute501"/>
          <w:rFonts w:eastAsia="№Е" w:cs="Times New Roman"/>
          <w:i w:val="0"/>
          <w:iCs/>
          <w:color w:val="000000"/>
          <w:szCs w:val="28"/>
        </w:rPr>
        <w:t>Республики Татарстан</w:t>
      </w: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.</w:t>
      </w:r>
    </w:p>
    <w:p w:rsidR="0083531E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Формирование межкультурных компетенций.</w:t>
      </w:r>
    </w:p>
    <w:p w:rsidR="0083531E" w:rsidRPr="00D1769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9" w:name="_Toc120699929"/>
      <w:r w:rsidRPr="004B1DBE">
        <w:rPr>
          <w:rFonts w:ascii="Times New Roman" w:hAnsi="Times New Roman" w:cs="Times New Roman"/>
          <w:color w:val="auto"/>
          <w:sz w:val="28"/>
          <w:szCs w:val="28"/>
        </w:rPr>
        <w:t>2.2. Модуль «Ключевые мероприятия детского лагеря»</w:t>
      </w:r>
      <w:bookmarkEnd w:id="9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Ключевые мероприятия – это главные традиционные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мероприятия детского лагеря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, в которых принимает участие большая часть детей.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Реализация воспитательного потенциала ключевых мероприятий детского лагеря предусматривает: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Торжественное открытие и закрытие смены (программы);</w:t>
      </w:r>
    </w:p>
    <w:p w:rsidR="00F54C63" w:rsidRPr="004B1DBE" w:rsidRDefault="00F54C63" w:rsidP="00F54C6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Торжественная церемония подъема Государственного флага Российской Федерации</w:t>
      </w:r>
      <w:r w:rsidR="00DC7305">
        <w:rPr>
          <w:rFonts w:ascii="Times New Roman" w:hAnsi="Times New Roman" w:cs="Times New Roman"/>
          <w:color w:val="000000"/>
          <w:sz w:val="28"/>
          <w:szCs w:val="28"/>
        </w:rPr>
        <w:t xml:space="preserve"> и флага Республики Татарстан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3531E" w:rsidRPr="00F54C63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/>
          <w:i w:val="0"/>
          <w:iCs/>
          <w:color w:val="FF0000"/>
          <w:u w:val="none"/>
        </w:rPr>
      </w:pPr>
      <w:r w:rsidRPr="004B1DBE">
        <w:rPr>
          <w:rFonts w:ascii="Times New Roman" w:hAnsi="Times New Roman" w:cs="Times New Roman"/>
          <w:sz w:val="28"/>
          <w:szCs w:val="28"/>
        </w:rPr>
        <w:t>- Тематические дни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Проведение тематических дней и мероприятий согласно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перечню основных государственных и народных праздников, памятных дат</w:t>
      </w:r>
      <w:r w:rsidR="00F54C63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3531E" w:rsidRPr="00F54C63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тематические и спортивные праздники, творческие фестивали;</w:t>
      </w:r>
    </w:p>
    <w:p w:rsidR="0083531E" w:rsidRPr="0033169C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мероприятия</w:t>
      </w:r>
      <w:r w:rsidR="0043108D">
        <w:rPr>
          <w:rFonts w:ascii="Times New Roman" w:hAnsi="Times New Roman" w:cs="Times New Roman"/>
          <w:color w:val="000000"/>
          <w:sz w:val="28"/>
          <w:szCs w:val="28"/>
        </w:rPr>
        <w:t xml:space="preserve"> Года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>педагога и наставника</w:t>
      </w:r>
      <w:r w:rsidR="0043108D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направленные на поддержку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>образования и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 воспитания (в рамках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 xml:space="preserve">соответствующих 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мероприятий)</w:t>
      </w:r>
      <w:r w:rsidR="0043108D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33169C" w:rsidRDefault="0033169C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мероприятия Года национальной культуры и традиций (направленные на сохранение и развитие национальной культуры Республики Татарстан);</w:t>
      </w:r>
    </w:p>
    <w:p w:rsidR="0033169C" w:rsidRDefault="0033169C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мероприятия, направленные на развитие цифровой гигиены. </w:t>
      </w:r>
    </w:p>
    <w:p w:rsidR="0083531E" w:rsidRPr="00D17691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0" w:name="_Toc120699930"/>
      <w:r w:rsidRPr="004B1DBE">
        <w:rPr>
          <w:rFonts w:ascii="Times New Roman" w:hAnsi="Times New Roman" w:cs="Times New Roman"/>
          <w:color w:val="auto"/>
          <w:sz w:val="28"/>
          <w:szCs w:val="28"/>
        </w:rPr>
        <w:t>2.3. Модуль «Отрядная работа»</w:t>
      </w:r>
      <w:bookmarkEnd w:id="10"/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Вожатый</w:t>
      </w:r>
      <w:r w:rsidR="00282817">
        <w:rPr>
          <w:rFonts w:cs="Times New Roman"/>
          <w:sz w:val="28"/>
          <w:szCs w:val="28"/>
        </w:rPr>
        <w:t>/в</w:t>
      </w:r>
      <w:r w:rsidR="00282817" w:rsidRPr="004B1DBE">
        <w:rPr>
          <w:rFonts w:cs="Times New Roman"/>
          <w:sz w:val="28"/>
          <w:szCs w:val="28"/>
        </w:rPr>
        <w:t>оспитатель</w:t>
      </w:r>
      <w:r w:rsidRPr="004B1DBE">
        <w:rPr>
          <w:rFonts w:cs="Times New Roman"/>
          <w:sz w:val="28"/>
          <w:szCs w:val="28"/>
        </w:rPr>
        <w:t xml:space="preserve">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</w:t>
      </w:r>
      <w:r w:rsidR="00282817">
        <w:rPr>
          <w:rFonts w:cs="Times New Roman"/>
          <w:sz w:val="28"/>
          <w:szCs w:val="28"/>
        </w:rPr>
        <w:t>для</w:t>
      </w:r>
      <w:r w:rsidRPr="004B1DBE">
        <w:rPr>
          <w:rFonts w:cs="Times New Roman"/>
          <w:sz w:val="28"/>
          <w:szCs w:val="28"/>
        </w:rPr>
        <w:t xml:space="preserve"> организации их жизнедеятельности в условиях детского лагеря.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lastRenderedPageBreak/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83531E" w:rsidRPr="00282817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trike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к</w:t>
      </w:r>
      <w:r w:rsidRPr="004B1DBE">
        <w:rPr>
          <w:rFonts w:cs="Times New Roman"/>
          <w:sz w:val="28"/>
          <w:szCs w:val="28"/>
        </w:rPr>
        <w:t xml:space="preserve">оллектив функционирует в течение короткого промежутка времени; 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- коллектив объединяет детей, которые не были знакомы ранее</w:t>
      </w:r>
      <w:r w:rsidR="00282817">
        <w:rPr>
          <w:rFonts w:cs="Times New Roman"/>
          <w:sz w:val="28"/>
          <w:szCs w:val="28"/>
        </w:rPr>
        <w:t xml:space="preserve"> (кроме частных случаев профильных программ)</w:t>
      </w:r>
      <w:r w:rsidR="0043108D">
        <w:rPr>
          <w:rFonts w:cs="Times New Roman"/>
          <w:sz w:val="28"/>
          <w:szCs w:val="28"/>
        </w:rPr>
        <w:t>;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а</w:t>
      </w:r>
      <w:r w:rsidRPr="004B1DBE">
        <w:rPr>
          <w:rFonts w:cs="Times New Roman"/>
          <w:sz w:val="28"/>
          <w:szCs w:val="28"/>
        </w:rPr>
        <w:t>втономность существования: влияние внешних факторов уменьшается, ослабляется влияние прежнего социума</w:t>
      </w:r>
      <w:r w:rsidR="00282817">
        <w:rPr>
          <w:rFonts w:cs="Times New Roman"/>
          <w:sz w:val="28"/>
          <w:szCs w:val="28"/>
        </w:rPr>
        <w:t xml:space="preserve"> (</w:t>
      </w:r>
      <w:r w:rsidRPr="004B1DBE">
        <w:rPr>
          <w:rFonts w:cs="Times New Roman"/>
          <w:sz w:val="28"/>
          <w:szCs w:val="28"/>
        </w:rPr>
        <w:t>семьи, класса, друзей</w:t>
      </w:r>
      <w:r w:rsidR="00282817">
        <w:rPr>
          <w:rFonts w:cs="Times New Roman"/>
          <w:sz w:val="28"/>
          <w:szCs w:val="28"/>
        </w:rPr>
        <w:t>)</w:t>
      </w:r>
      <w:r w:rsidRPr="004B1DBE">
        <w:rPr>
          <w:rFonts w:cs="Times New Roman"/>
          <w:sz w:val="28"/>
          <w:szCs w:val="28"/>
        </w:rPr>
        <w:t>. В то же время у коллектива появляется новое место жизнедеятельности</w:t>
      </w:r>
      <w:r w:rsidR="0043108D">
        <w:rPr>
          <w:rFonts w:cs="Times New Roman"/>
          <w:sz w:val="28"/>
          <w:szCs w:val="28"/>
        </w:rPr>
        <w:t>;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к</w:t>
      </w:r>
      <w:r w:rsidRPr="004B1DBE">
        <w:rPr>
          <w:rFonts w:cs="Times New Roman"/>
          <w:sz w:val="28"/>
          <w:szCs w:val="28"/>
        </w:rPr>
        <w:t>оллективная деятельность. Участники коллектива вовлечены в совместную деятельность</w:t>
      </w:r>
      <w:r w:rsidR="0043108D">
        <w:rPr>
          <w:rFonts w:cs="Times New Roman"/>
          <w:sz w:val="28"/>
          <w:szCs w:val="28"/>
        </w:rPr>
        <w:t>;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 xml:space="preserve">- </w:t>
      </w:r>
      <w:r w:rsidR="0043108D">
        <w:rPr>
          <w:rFonts w:cs="Times New Roman"/>
          <w:sz w:val="28"/>
          <w:szCs w:val="28"/>
        </w:rPr>
        <w:t>з</w:t>
      </w:r>
      <w:r w:rsidRPr="004B1DBE">
        <w:rPr>
          <w:rFonts w:cs="Times New Roman"/>
          <w:sz w:val="28"/>
          <w:szCs w:val="28"/>
        </w:rPr>
        <w:t>авершенность развития</w:t>
      </w:r>
      <w:r w:rsidR="00282817">
        <w:rPr>
          <w:rFonts w:cs="Times New Roman"/>
          <w:sz w:val="28"/>
          <w:szCs w:val="28"/>
        </w:rPr>
        <w:t xml:space="preserve"> коллектива</w:t>
      </w:r>
      <w:r w:rsidRPr="004B1DBE">
        <w:rPr>
          <w:rFonts w:cs="Times New Roman"/>
          <w:sz w:val="28"/>
          <w:szCs w:val="28"/>
        </w:rPr>
        <w:t>: полный цикл от формирования до завершения функционирования</w:t>
      </w:r>
      <w:r w:rsidR="0043108D">
        <w:rPr>
          <w:rFonts w:cs="Times New Roman"/>
          <w:sz w:val="28"/>
          <w:szCs w:val="28"/>
        </w:rPr>
        <w:t>.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Отрядная работа строится с учетом закономерности развития временного детского коллектива (</w:t>
      </w:r>
      <w:r w:rsidR="0043108D">
        <w:rPr>
          <w:rFonts w:cs="Times New Roman"/>
          <w:sz w:val="28"/>
          <w:szCs w:val="28"/>
        </w:rPr>
        <w:t>качества</w:t>
      </w:r>
      <w:r w:rsidRPr="004B1DBE">
        <w:rPr>
          <w:rFonts w:cs="Times New Roman"/>
          <w:sz w:val="28"/>
          <w:szCs w:val="28"/>
        </w:rPr>
        <w:t xml:space="preserve"> межличностных отношений) и логики развития лагерной смены.</w:t>
      </w:r>
    </w:p>
    <w:p w:rsidR="0083531E" w:rsidRPr="004B1DBE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4B1DBE">
        <w:rPr>
          <w:rFonts w:cs="Times New Roman"/>
          <w:sz w:val="28"/>
          <w:szCs w:val="28"/>
        </w:rPr>
        <w:t>Реализация воспитательного потенциала отрядной работы предусматривает:</w:t>
      </w:r>
    </w:p>
    <w:p w:rsidR="0083531E" w:rsidRPr="00027E75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027E75">
        <w:rPr>
          <w:rFonts w:cs="Times New Roman"/>
          <w:sz w:val="28"/>
          <w:szCs w:val="28"/>
        </w:rPr>
        <w:t>- планирование и проведение отрядной деятельности;</w:t>
      </w:r>
    </w:p>
    <w:p w:rsidR="0083531E" w:rsidRPr="00027E75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027E75">
        <w:rPr>
          <w:rFonts w:cs="Times New Roman"/>
          <w:sz w:val="28"/>
          <w:szCs w:val="28"/>
        </w:rPr>
        <w:t>- 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:rsidR="0083531E" w:rsidRPr="00027E75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27E75">
        <w:rPr>
          <w:rFonts w:ascii="Times New Roman" w:hAnsi="Times New Roman" w:cs="Times New Roman"/>
          <w:sz w:val="28"/>
          <w:szCs w:val="28"/>
        </w:rPr>
        <w:t xml:space="preserve">- 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027E75">
        <w:rPr>
          <w:rFonts w:ascii="Times New Roman" w:hAnsi="Times New Roman" w:cs="Times New Roman"/>
          <w:sz w:val="28"/>
          <w:szCs w:val="28"/>
        </w:rPr>
        <w:t>общелагерные</w:t>
      </w:r>
      <w:proofErr w:type="spellEnd"/>
      <w:r w:rsidRPr="00027E75">
        <w:rPr>
          <w:rFonts w:ascii="Times New Roman" w:hAnsi="Times New Roman" w:cs="Times New Roman"/>
          <w:sz w:val="28"/>
          <w:szCs w:val="28"/>
        </w:rPr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  <w:proofErr w:type="gramEnd"/>
    </w:p>
    <w:p w:rsidR="0083531E" w:rsidRPr="00027E75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027E75">
        <w:rPr>
          <w:rFonts w:cs="Times New Roman"/>
          <w:sz w:val="28"/>
          <w:szCs w:val="28"/>
        </w:rPr>
        <w:lastRenderedPageBreak/>
        <w:t xml:space="preserve">- формирование и сплочение отряда (временного детского коллектив) через игры, тренинги на сплочение и </w:t>
      </w:r>
      <w:proofErr w:type="spellStart"/>
      <w:r w:rsidRPr="00027E75">
        <w:rPr>
          <w:rFonts w:cs="Times New Roman"/>
          <w:sz w:val="28"/>
          <w:szCs w:val="28"/>
        </w:rPr>
        <w:t>командообразование</w:t>
      </w:r>
      <w:proofErr w:type="spellEnd"/>
      <w:r w:rsidRPr="00027E75">
        <w:rPr>
          <w:rFonts w:cs="Times New Roman"/>
          <w:sz w:val="28"/>
          <w:szCs w:val="28"/>
        </w:rPr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83531E" w:rsidRPr="00027E75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027E75">
        <w:rPr>
          <w:rFonts w:cs="Times New Roman"/>
          <w:sz w:val="28"/>
          <w:szCs w:val="28"/>
        </w:rPr>
        <w:t>- 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:rsidR="0083531E" w:rsidRPr="00027E75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027E75">
        <w:rPr>
          <w:rFonts w:cs="Times New Roman"/>
          <w:sz w:val="28"/>
          <w:szCs w:val="28"/>
        </w:rPr>
        <w:t xml:space="preserve">- 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 </w:t>
      </w:r>
    </w:p>
    <w:p w:rsidR="0083531E" w:rsidRPr="00027E75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027E75">
        <w:rPr>
          <w:rFonts w:cs="Times New Roman"/>
          <w:sz w:val="28"/>
          <w:szCs w:val="28"/>
        </w:rPr>
        <w:t>- диагностику интересов, склонностей, ценностных ориентаций, выявление лидеров, аутсайдеров через наблюдение, игры;</w:t>
      </w:r>
    </w:p>
    <w:p w:rsidR="0083531E" w:rsidRPr="00027E75" w:rsidRDefault="0083531E" w:rsidP="0083531E">
      <w:pPr>
        <w:pStyle w:val="aa"/>
        <w:spacing w:after="0"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027E75">
        <w:rPr>
          <w:rFonts w:cs="Times New Roman"/>
          <w:sz w:val="28"/>
          <w:szCs w:val="28"/>
        </w:rPr>
        <w:t xml:space="preserve">- аналитическую работу с детьми: анализ дня, анализ ситуации, мероприятия, анализ смены, результатов; </w:t>
      </w:r>
    </w:p>
    <w:p w:rsidR="0083531E" w:rsidRPr="00027E75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27E75">
        <w:rPr>
          <w:rFonts w:ascii="Times New Roman" w:hAnsi="Times New Roman" w:cs="Times New Roman"/>
          <w:sz w:val="28"/>
          <w:szCs w:val="28"/>
        </w:rPr>
        <w:t>- поддержка детских инициатив и детского самоуправления;</w:t>
      </w:r>
    </w:p>
    <w:p w:rsidR="0083531E" w:rsidRPr="00027E75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27E75">
        <w:rPr>
          <w:rFonts w:ascii="Times New Roman" w:hAnsi="Times New Roman" w:cs="Times New Roman"/>
          <w:sz w:val="28"/>
          <w:szCs w:val="28"/>
        </w:rPr>
        <w:t xml:space="preserve">- сбор отряда: хозяйственный сбор, организационный сбор, утренний информационный сбор отряда и др.; 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proofErr w:type="gramStart"/>
      <w:r w:rsidRPr="00027E75">
        <w:rPr>
          <w:rFonts w:ascii="Times New Roman" w:hAnsi="Times New Roman" w:cs="Times New Roman"/>
          <w:iCs/>
          <w:color w:val="000000"/>
          <w:sz w:val="28"/>
          <w:szCs w:val="28"/>
        </w:rPr>
        <w:t>- огонек (отрядная «свеча»)</w:t>
      </w:r>
      <w:r w:rsidRPr="00027E75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Pr="00027E75">
        <w:rPr>
          <w:rFonts w:ascii="Times New Roman" w:hAnsi="Times New Roman" w:cs="Times New Roman"/>
          <w:sz w:val="28"/>
          <w:szCs w:val="28"/>
        </w:rPr>
        <w:t xml:space="preserve">огонек знакомства, огонек </w:t>
      </w:r>
      <w:proofErr w:type="spellStart"/>
      <w:r w:rsidRPr="00027E75">
        <w:rPr>
          <w:rFonts w:ascii="Times New Roman" w:hAnsi="Times New Roman" w:cs="Times New Roman"/>
          <w:sz w:val="28"/>
          <w:szCs w:val="28"/>
        </w:rPr>
        <w:t>оргпериода</w:t>
      </w:r>
      <w:proofErr w:type="spellEnd"/>
      <w:r w:rsidRPr="00027E75">
        <w:rPr>
          <w:rFonts w:ascii="Times New Roman" w:hAnsi="Times New Roman" w:cs="Times New Roman"/>
          <w:sz w:val="28"/>
          <w:szCs w:val="28"/>
        </w:rPr>
        <w:t>, огонек – анализ дня, огонек прощания, тематический огонек.</w:t>
      </w:r>
      <w:proofErr w:type="gramEnd"/>
      <w:r w:rsidRPr="00027E75">
        <w:rPr>
          <w:rFonts w:ascii="Times New Roman" w:hAnsi="Times New Roman" w:cs="Times New Roman"/>
          <w:color w:val="000000"/>
          <w:sz w:val="28"/>
          <w:szCs w:val="28"/>
        </w:rPr>
        <w:t xml:space="preserve"> Специфическая форма общения детей и взрослых, представляющая собой коллективное обсуждение отрядом и педагогами прожитого дня, анализ проведенных акций и складывающихся в отряде взаимоотношений. Огонек – это камерное общение, сугубо отрядная форма работы.</w:t>
      </w:r>
      <w:r w:rsidR="002828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1" w:name="_Toc120699931"/>
      <w:r w:rsidRPr="004B1DBE">
        <w:rPr>
          <w:rFonts w:ascii="Times New Roman" w:hAnsi="Times New Roman" w:cs="Times New Roman"/>
          <w:color w:val="auto"/>
          <w:sz w:val="28"/>
          <w:szCs w:val="28"/>
        </w:rPr>
        <w:t>2.4. Модуль «Коллективно-творческое дело (КТД)»</w:t>
      </w:r>
      <w:bookmarkEnd w:id="11"/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</w:t>
      </w:r>
      <w:r w:rsidRPr="00027E75">
        <w:rPr>
          <w:rFonts w:ascii="Times New Roman" w:hAnsi="Times New Roman" w:cs="Times New Roman"/>
          <w:sz w:val="28"/>
          <w:szCs w:val="28"/>
        </w:rPr>
        <w:t>ляет</w:t>
      </w:r>
      <w:r w:rsidR="00027E75" w:rsidRPr="00027E75">
        <w:rPr>
          <w:rFonts w:ascii="Times New Roman" w:hAnsi="Times New Roman" w:cs="Times New Roman"/>
          <w:sz w:val="28"/>
          <w:szCs w:val="28"/>
        </w:rPr>
        <w:t xml:space="preserve"> </w:t>
      </w:r>
      <w:r w:rsidR="00B251F5" w:rsidRPr="00027E75">
        <w:rPr>
          <w:rFonts w:ascii="Times New Roman" w:hAnsi="Times New Roman" w:cs="Times New Roman"/>
          <w:sz w:val="28"/>
          <w:szCs w:val="28"/>
        </w:rPr>
        <w:t>такая организация активностей детского коллектива</w:t>
      </w:r>
      <w:r w:rsidR="00027E75">
        <w:rPr>
          <w:rFonts w:ascii="Times New Roman" w:hAnsi="Times New Roman" w:cs="Times New Roman"/>
          <w:sz w:val="28"/>
          <w:szCs w:val="28"/>
        </w:rPr>
        <w:t>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lastRenderedPageBreak/>
        <w:t xml:space="preserve">Это форма организации деятельности группы детей, направленная на взаимодействие </w:t>
      </w:r>
      <w:r w:rsidR="00B251F5">
        <w:rPr>
          <w:rFonts w:ascii="Times New Roman" w:hAnsi="Times New Roman" w:cs="Times New Roman"/>
          <w:sz w:val="28"/>
          <w:szCs w:val="28"/>
        </w:rPr>
        <w:t xml:space="preserve">в </w:t>
      </w:r>
      <w:r w:rsidRPr="004B1DBE">
        <w:rPr>
          <w:rFonts w:ascii="Times New Roman" w:hAnsi="Times New Roman" w:cs="Times New Roman"/>
          <w:sz w:val="28"/>
          <w:szCs w:val="28"/>
        </w:rPr>
        <w:t>коллектив</w:t>
      </w:r>
      <w:r w:rsidR="00B251F5">
        <w:rPr>
          <w:rFonts w:ascii="Times New Roman" w:hAnsi="Times New Roman" w:cs="Times New Roman"/>
          <w:sz w:val="28"/>
          <w:szCs w:val="28"/>
        </w:rPr>
        <w:t>е</w:t>
      </w:r>
      <w:r w:rsidRPr="004B1DBE">
        <w:rPr>
          <w:rFonts w:ascii="Times New Roman" w:hAnsi="Times New Roman" w:cs="Times New Roman"/>
          <w:sz w:val="28"/>
          <w:szCs w:val="28"/>
        </w:rPr>
        <w:t xml:space="preserve">, реализацию и развитие способностей ребенка, получение новых навыков и умений, </w:t>
      </w:r>
      <w:proofErr w:type="gramStart"/>
      <w:r w:rsidRPr="004B1DBE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4B1DBE">
        <w:rPr>
          <w:rFonts w:ascii="Times New Roman" w:hAnsi="Times New Roman" w:cs="Times New Roman"/>
          <w:sz w:val="28"/>
          <w:szCs w:val="28"/>
        </w:rPr>
        <w:t xml:space="preserve"> которой вожатые действуют как старшие помощники и наставники детей.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КТД могут быть отрядными и </w:t>
      </w:r>
      <w:proofErr w:type="spell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общелагерными</w:t>
      </w:r>
      <w:proofErr w:type="spell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27E75">
        <w:rPr>
          <w:rFonts w:ascii="Times New Roman" w:hAnsi="Times New Roman" w:cs="Times New Roman"/>
          <w:sz w:val="28"/>
          <w:szCs w:val="28"/>
        </w:rPr>
        <w:t xml:space="preserve">Различаются следующие виды КТД по направленности деятельности: трудовые, познавательные, художественные, экологические, </w:t>
      </w:r>
      <w:proofErr w:type="spellStart"/>
      <w:r w:rsidRPr="00027E75">
        <w:rPr>
          <w:rFonts w:ascii="Times New Roman" w:hAnsi="Times New Roman" w:cs="Times New Roman"/>
          <w:sz w:val="28"/>
          <w:szCs w:val="28"/>
        </w:rPr>
        <w:t>досуговые</w:t>
      </w:r>
      <w:proofErr w:type="spellEnd"/>
      <w:r w:rsidRPr="00027E75">
        <w:rPr>
          <w:rFonts w:ascii="Times New Roman" w:hAnsi="Times New Roman" w:cs="Times New Roman"/>
          <w:sz w:val="28"/>
          <w:szCs w:val="28"/>
        </w:rPr>
        <w:t>, спортивные.</w:t>
      </w:r>
      <w:r w:rsidR="00B251F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 xml:space="preserve">Каждый вид коллективного творческого дела обогащает личность </w:t>
      </w:r>
      <w:r w:rsidR="00B251F5" w:rsidRPr="00027E75">
        <w:rPr>
          <w:rFonts w:ascii="Times New Roman" w:hAnsi="Times New Roman" w:cs="Times New Roman"/>
          <w:color w:val="000000" w:themeColor="text1"/>
          <w:sz w:val="28"/>
          <w:szCs w:val="28"/>
        </w:rPr>
        <w:t>конкретным</w:t>
      </w:r>
      <w:r w:rsidR="00027E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>видом общественно ценного опыта.</w:t>
      </w:r>
    </w:p>
    <w:p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2" w:name="_Toc120699932"/>
      <w:r w:rsidRPr="004B1DBE">
        <w:rPr>
          <w:rFonts w:ascii="Times New Roman" w:hAnsi="Times New Roman" w:cs="Times New Roman"/>
          <w:color w:val="auto"/>
          <w:sz w:val="28"/>
          <w:szCs w:val="28"/>
        </w:rPr>
        <w:t>2.5. Модуль «Самоуправление»</w:t>
      </w:r>
      <w:bookmarkEnd w:id="12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4B1DBE">
        <w:rPr>
          <w:rFonts w:ascii="Times New Roman" w:hAnsi="Times New Roman" w:cs="Times New Roman"/>
          <w:sz w:val="28"/>
          <w:szCs w:val="28"/>
          <w:highlight w:val="white"/>
        </w:rPr>
        <w:t xml:space="preserve">направлена на </w:t>
      </w:r>
      <w:r w:rsidRPr="004B1DBE">
        <w:rPr>
          <w:rFonts w:ascii="Times New Roman" w:hAnsi="Times New Roman" w:cs="Times New Roman"/>
          <w:sz w:val="28"/>
          <w:szCs w:val="28"/>
        </w:rPr>
        <w:t xml:space="preserve">развитие коммуникативной культуры детей, инициативности и ответственности, </w:t>
      </w:r>
      <w:r w:rsidR="00B251F5" w:rsidRPr="00027E75">
        <w:rPr>
          <w:rFonts w:ascii="Times New Roman" w:hAnsi="Times New Roman" w:cs="Times New Roman"/>
          <w:sz w:val="28"/>
          <w:szCs w:val="28"/>
        </w:rPr>
        <w:t>развитие</w:t>
      </w:r>
      <w:r w:rsidR="00027E75">
        <w:rPr>
          <w:rFonts w:ascii="Times New Roman" w:hAnsi="Times New Roman" w:cs="Times New Roman"/>
          <w:sz w:val="28"/>
          <w:szCs w:val="28"/>
        </w:rPr>
        <w:t xml:space="preserve"> </w:t>
      </w:r>
      <w:r w:rsidRPr="00027E75">
        <w:rPr>
          <w:rFonts w:ascii="Times New Roman" w:hAnsi="Times New Roman" w:cs="Times New Roman"/>
          <w:sz w:val="28"/>
          <w:szCs w:val="28"/>
        </w:rPr>
        <w:t>н</w:t>
      </w:r>
      <w:r w:rsidRPr="004B1DBE">
        <w:rPr>
          <w:rFonts w:ascii="Times New Roman" w:hAnsi="Times New Roman" w:cs="Times New Roman"/>
          <w:sz w:val="28"/>
          <w:szCs w:val="28"/>
          <w:highlight w:val="white"/>
        </w:rPr>
        <w:t xml:space="preserve">авыков общения и сотрудничества, поддержку творческой самореализации детей.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Самоуправление формируется с первых дней смены, то есть в организационный период.</w:t>
      </w:r>
    </w:p>
    <w:p w:rsidR="00B251F5" w:rsidRPr="004B1DBE" w:rsidRDefault="00B251F5" w:rsidP="00B251F5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b/>
          <w:sz w:val="28"/>
          <w:szCs w:val="28"/>
        </w:rPr>
        <w:t>На уровне отряда</w:t>
      </w:r>
      <w:r w:rsidRPr="004B1DBE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027E7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через </w:t>
      </w:r>
      <w:r w:rsidRPr="004B1DBE">
        <w:rPr>
          <w:rFonts w:ascii="Times New Roman" w:hAnsi="Times New Roman" w:cs="Times New Roman"/>
          <w:sz w:val="28"/>
          <w:szCs w:val="28"/>
        </w:rPr>
        <w:t xml:space="preserve">деятельность лидеров, выбранных по инициативе и предложениям членов отряда (командиров, физоргов,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культорг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и др.), представляющих интересы отряда в общих делах детского лагеря, при взаимодействии с администрацией детского лагеря.</w:t>
      </w:r>
    </w:p>
    <w:p w:rsidR="00B251F5" w:rsidRPr="004B1DBE" w:rsidRDefault="00B251F5" w:rsidP="00B251F5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27E75">
        <w:rPr>
          <w:rFonts w:ascii="Times New Roman" w:hAnsi="Times New Roman" w:cs="Times New Roman"/>
          <w:sz w:val="28"/>
          <w:szCs w:val="28"/>
        </w:rPr>
        <w:t>При формировании структуры отрядного самоуправления эффективным может оказаться применение метода чередования творческих поручений (ЧТП).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83531E" w:rsidRPr="00B251F5" w:rsidRDefault="0083531E" w:rsidP="00027E75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b/>
          <w:sz w:val="28"/>
          <w:szCs w:val="28"/>
        </w:rPr>
        <w:t>На уровне детского лагеря: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самоуправление в детском лагере может складываться из деятельности временных и постоянных органов. К временным органам самоуправления относятся: </w:t>
      </w:r>
      <w:r w:rsidRPr="00027E75">
        <w:rPr>
          <w:rFonts w:ascii="Times New Roman" w:hAnsi="Times New Roman" w:cs="Times New Roman"/>
          <w:sz w:val="28"/>
          <w:szCs w:val="28"/>
        </w:rPr>
        <w:t xml:space="preserve">работа творческих и инициативных групп, работа советов дела. Постоянно действующие органы </w:t>
      </w:r>
      <w:r w:rsidRPr="00027E75">
        <w:rPr>
          <w:rFonts w:ascii="Times New Roman" w:hAnsi="Times New Roman" w:cs="Times New Roman"/>
          <w:sz w:val="28"/>
          <w:szCs w:val="28"/>
        </w:rPr>
        <w:lastRenderedPageBreak/>
        <w:t>самоуправления включают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 самоуправления, оценивается их работа.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3" w:name="_Toc120699933"/>
      <w:r w:rsidRPr="004B1DBE">
        <w:rPr>
          <w:rFonts w:ascii="Times New Roman" w:hAnsi="Times New Roman" w:cs="Times New Roman"/>
          <w:color w:val="auto"/>
          <w:sz w:val="28"/>
          <w:szCs w:val="28"/>
        </w:rPr>
        <w:t>2.6. Модуль «Дополнительное образование»</w:t>
      </w:r>
      <w:bookmarkEnd w:id="13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Дополнительное образование детей в детском лагере является одним из основных видов деятельности и реализуется </w:t>
      </w:r>
      <w:proofErr w:type="gramStart"/>
      <w:r w:rsidRPr="004B1DBE">
        <w:rPr>
          <w:rStyle w:val="CharAttribute511"/>
          <w:rFonts w:eastAsia="№Е" w:hAnsi="Times New Roman" w:cs="Times New Roman"/>
          <w:szCs w:val="28"/>
        </w:rPr>
        <w:t>через</w:t>
      </w:r>
      <w:proofErr w:type="gramEnd"/>
      <w:r w:rsidRPr="004B1DBE">
        <w:rPr>
          <w:rStyle w:val="CharAttribute511"/>
          <w:rFonts w:eastAsia="№Е" w:hAnsi="Times New Roman" w:cs="Times New Roman"/>
          <w:szCs w:val="28"/>
        </w:rPr>
        <w:t>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- программы профильных (специализированных, тематических) смен;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- деятельность кружковых объединений, секций, клубов по интересам, студий, дополняющих программы смен в условиях детского лагеря. </w:t>
      </w:r>
    </w:p>
    <w:p w:rsidR="0083531E" w:rsidRPr="00505BAA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В рамках </w:t>
      </w:r>
      <w:proofErr w:type="spellStart"/>
      <w:r w:rsidR="00027E75" w:rsidRPr="00027E75">
        <w:rPr>
          <w:rStyle w:val="CharAttribute511"/>
          <w:rFonts w:eastAsia="№Е" w:hAnsi="Times New Roman" w:cs="Times New Roman"/>
          <w:color w:val="2F5496" w:themeColor="accent5" w:themeShade="BF"/>
          <w:szCs w:val="28"/>
        </w:rPr>
        <w:t>туристко-краеведческой</w:t>
      </w:r>
      <w:proofErr w:type="spellEnd"/>
      <w:r w:rsidR="00027E75" w:rsidRPr="00027E75">
        <w:rPr>
          <w:rStyle w:val="CharAttribute511"/>
          <w:rFonts w:eastAsia="№Е" w:hAnsi="Times New Roman" w:cs="Times New Roman"/>
          <w:color w:val="2F5496" w:themeColor="accent5" w:themeShade="BF"/>
          <w:szCs w:val="28"/>
        </w:rPr>
        <w:t xml:space="preserve"> </w:t>
      </w:r>
      <w:r w:rsidR="00027E75" w:rsidRPr="00027E75">
        <w:rPr>
          <w:rStyle w:val="CharAttribute511"/>
          <w:rFonts w:eastAsia="№Е" w:hAnsi="Times New Roman" w:cs="Times New Roman"/>
          <w:szCs w:val="28"/>
        </w:rPr>
        <w:t>направленности</w:t>
      </w:r>
      <w:proofErr w:type="gramStart"/>
      <w:r w:rsid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</w:t>
      </w:r>
      <w:r w:rsidR="00027E75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>.</w:t>
      </w:r>
      <w:proofErr w:type="gramEnd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Реализация воспитательного потенциала дополнительного образования предполагает: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приобретение новых знаний, умений, навыков в отличной от учебной деятельности, форме;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развитие и реализация познавательного интереса;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вовлечение детей в интересную и полезную для них деятельность, которая предоставит им возможность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самореализоваться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развитие творческих способностей обучающихся.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4" w:name="_Toc120699934"/>
      <w:r w:rsidRPr="004B1DBE">
        <w:rPr>
          <w:rFonts w:ascii="Times New Roman" w:hAnsi="Times New Roman" w:cs="Times New Roman"/>
          <w:color w:val="auto"/>
          <w:sz w:val="28"/>
          <w:szCs w:val="28"/>
        </w:rPr>
        <w:t>2.7. Модуль «Здоровый образ жизни»</w:t>
      </w:r>
      <w:bookmarkEnd w:id="14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Модуль предполагает восстановление физического</w:t>
      </w:r>
      <w:r w:rsidR="00D83FB7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психического</w:t>
      </w:r>
      <w:r w:rsidR="00D83FB7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</w:t>
      </w:r>
      <w:r w:rsidR="00D83FB7"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социального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здоровья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в благоприятных природных и </w:t>
      </w:r>
      <w:proofErr w:type="spell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социокультурных</w:t>
      </w:r>
      <w:proofErr w:type="spell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условиях, освоение способов 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восстановления 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укрепление здоровья, формирование ценностного отношения к собственному здоровью, способов его укрепления и т.п.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:rsidR="0083531E" w:rsidRPr="00D83FB7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</w:t>
      </w: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физкультурно-спортивных</w:t>
      </w:r>
      <w:proofErr w:type="gram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мероприятия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: зарядка, спортивные соревнования, эстафеты, спортивные часы;</w:t>
      </w:r>
    </w:p>
    <w:p w:rsidR="0083531E" w:rsidRPr="00027E75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спортивно-оздоровительные события и мероприятия на свежем воздухе</w:t>
      </w:r>
      <w:r w:rsidR="00191515"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:rsidR="0083531E" w:rsidRPr="00A263A4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просветительские беседы, направленные на профилактику вредных привычек и привлечение интереса детей к занятиям физкультурой и спортом;</w:t>
      </w:r>
    </w:p>
    <w:p w:rsidR="00A263A4" w:rsidRPr="00A263A4" w:rsidRDefault="0083531E" w:rsidP="00A263A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встречи с известными (интересными) людьми - общественными деятелями, деятелями спорта, культуры и искусства и др.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5" w:name="_Toc120699935"/>
      <w:r w:rsidRPr="004B1DBE">
        <w:rPr>
          <w:rFonts w:ascii="Times New Roman" w:hAnsi="Times New Roman" w:cs="Times New Roman"/>
          <w:color w:val="auto"/>
          <w:sz w:val="28"/>
          <w:szCs w:val="28"/>
        </w:rPr>
        <w:t>2.8. Модуль «Организация предметно-эстетической среды»</w:t>
      </w:r>
      <w:bookmarkEnd w:id="15"/>
    </w:p>
    <w:p w:rsidR="0083531E" w:rsidRPr="002339C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Реализация воспитательного потенциала предметно-эстетической среды предусматривает: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оформление отрядных уголков, позволяющее детям проявить свои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организатором и идейным вдохновителем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:rsidR="0083531E" w:rsidRPr="002339C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 xml:space="preserve">- событийный дизайн – оформление пространства проведения событий 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(праздников, церемоний, творческих вечеров, выставок, КТД, отрядных дел 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т.п.);</w:t>
      </w:r>
      <w:r w:rsidR="002339CF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  <w:proofErr w:type="gramEnd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совместная с детьми разработка, создание и популяризация особой лагерной и 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отрядной символики</w:t>
      </w:r>
      <w:r w:rsidR="00191515"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/ атрибутики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(флаг, гимн, эмблема, логотип, элементы </w:t>
      </w:r>
      <w:r w:rsidR="00191515"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к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остюма и т.п.);</w:t>
      </w:r>
    </w:p>
    <w:p w:rsidR="00027E75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регулярная организация и проведение с детьми акций и проектов по благоустройству участков территории детского лагеря</w:t>
      </w:r>
      <w:r w:rsid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акцентирование внимания детей посредством элементов предметно-эстетической среды (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стенды, плакаты, инсталляции)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на важных для воспитания ценностях лагеря, его традициях, правилах;</w:t>
      </w:r>
    </w:p>
    <w:p w:rsidR="0083531E" w:rsidRPr="004B1DBE" w:rsidRDefault="0083531E" w:rsidP="00027E75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«места новостей» – оформленные места, </w:t>
      </w: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стенды</w:t>
      </w:r>
      <w:proofErr w:type="gram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содержащие в доступной, привлекательной форме новостную информацию позитивного гражданско-патриотического, духовно-нравственного содержания, 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поздравления, афиши</w:t>
      </w:r>
      <w:r w:rsid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т.п.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6" w:name="_Toc120699936"/>
      <w:r w:rsidRPr="004B1DBE">
        <w:rPr>
          <w:rFonts w:ascii="Times New Roman" w:hAnsi="Times New Roman" w:cs="Times New Roman"/>
          <w:color w:val="auto"/>
          <w:sz w:val="28"/>
          <w:szCs w:val="28"/>
        </w:rPr>
        <w:t>2.9. Модуль «Профилактика и безопасность»</w:t>
      </w:r>
      <w:bookmarkEnd w:id="16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Профилактика и безопасность – профилактика </w:t>
      </w:r>
      <w:proofErr w:type="spell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девиантного</w:t>
      </w:r>
      <w:proofErr w:type="spell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физическую</w:t>
      </w:r>
      <w:r w:rsidR="00CF37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психологическую</w:t>
      </w:r>
      <w:r w:rsidR="00CF37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социальную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безопасность ребенка в новых условиях;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 xml:space="preserve">- разработку и реализацию разных форм профилактических воспитательных мероприятий: 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</w:t>
      </w:r>
      <w:proofErr w:type="spellStart"/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антиэкстремистская</w:t>
      </w:r>
      <w:proofErr w:type="spellEnd"/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безопасность и т.д.;</w:t>
      </w:r>
      <w:proofErr w:type="gramEnd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организацию 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превентивной работы со сценариями </w:t>
      </w:r>
      <w:r w:rsidR="00CF3710"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развития 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социально одобряемого поведения, развитие у обучающихся навыков </w:t>
      </w:r>
      <w:proofErr w:type="spellStart"/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саморефлексии</w:t>
      </w:r>
      <w:proofErr w:type="spellEnd"/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 самоконтроля, устойчивости к негативному воздействию, групповому давлению;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proofErr w:type="gram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</w:t>
      </w:r>
      <w:proofErr w:type="spell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девиантному</w:t>
      </w:r>
      <w:proofErr w:type="spell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поведению – 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др.).</w:t>
      </w:r>
      <w:proofErr w:type="gramEnd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b/>
          <w:sz w:val="28"/>
          <w:szCs w:val="28"/>
          <w:shd w:val="clear" w:color="auto" w:fill="FBFBFB"/>
        </w:rPr>
      </w:pPr>
    </w:p>
    <w:p w:rsidR="0083531E" w:rsidRPr="00C41242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7" w:name="_Toc120699937"/>
      <w:r w:rsidRPr="00027E75">
        <w:rPr>
          <w:rFonts w:ascii="Times New Roman" w:hAnsi="Times New Roman" w:cs="Times New Roman"/>
          <w:color w:val="auto"/>
          <w:sz w:val="28"/>
          <w:szCs w:val="28"/>
        </w:rPr>
        <w:t>2.10. Модуль «Работа с воспитателями»</w:t>
      </w:r>
      <w:r w:rsidR="00C4124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bookmarkEnd w:id="17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Главными субъектами успешной и качественной работы с детьми в</w:t>
      </w:r>
      <w:r w:rsid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детском лагере являются 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воспитатели,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а также они являются важным участником системы детско-взрослой воспитывающей общности. От их 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компетентности,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увлеченности зависит, насколько дети смогут раскрыть свой потенциал, осознать себя частью сообщества детского лаг</w:t>
      </w:r>
      <w:r w:rsid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еря.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Все </w:t>
      </w:r>
      <w:r w:rsidRPr="00027E7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нормы и ценности актуализируются ребенком, в том числе через личность воспитателя.</w:t>
      </w:r>
    </w:p>
    <w:p w:rsidR="008C52B3" w:rsidRDefault="008C52B3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8C52B3" w:rsidRDefault="0083531E" w:rsidP="008C52B3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  <w:t>ВАРИАТИВНЫЕ МОДУЛИ</w:t>
      </w:r>
    </w:p>
    <w:p w:rsidR="00A30BB0" w:rsidRPr="00A30BB0" w:rsidRDefault="00A30BB0" w:rsidP="00A30BB0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8" w:name="_Toc120699938"/>
      <w:r w:rsidRPr="004B1DBE">
        <w:rPr>
          <w:rFonts w:ascii="Times New Roman" w:hAnsi="Times New Roman" w:cs="Times New Roman"/>
          <w:color w:val="auto"/>
          <w:sz w:val="28"/>
          <w:szCs w:val="28"/>
        </w:rPr>
        <w:lastRenderedPageBreak/>
        <w:t>2.11. Модуль «Профориентация</w:t>
      </w:r>
      <w:r>
        <w:rPr>
          <w:rFonts w:ascii="Times New Roman" w:hAnsi="Times New Roman" w:cs="Times New Roman"/>
          <w:color w:val="auto"/>
          <w:sz w:val="28"/>
          <w:szCs w:val="28"/>
        </w:rPr>
        <w:t>: педагог и наставник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18"/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Style w:val="CharAttribute502"/>
          <w:rFonts w:eastAsia="№Е" w:cs="Times New Roman"/>
          <w:i w:val="0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профориентационно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внепрофессиональную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составляющие такой деятельности. </w:t>
      </w:r>
      <w:r w:rsidRPr="004B1DBE">
        <w:rPr>
          <w:rStyle w:val="CharAttribute511"/>
          <w:rFonts w:eastAsia="№Е" w:hAnsi="Times New Roman" w:cs="Times New Roman"/>
          <w:szCs w:val="28"/>
        </w:rPr>
        <w:t xml:space="preserve">Эта работа осуществляется </w:t>
      </w:r>
      <w:proofErr w:type="gramStart"/>
      <w:r w:rsidRPr="004B1DBE">
        <w:rPr>
          <w:rStyle w:val="CharAttribute512"/>
          <w:rFonts w:eastAsia="№Е" w:hAnsi="Times New Roman" w:cs="Times New Roman"/>
          <w:szCs w:val="28"/>
        </w:rPr>
        <w:t>через</w:t>
      </w:r>
      <w:proofErr w:type="gramEnd"/>
      <w:r w:rsidRPr="004B1DBE">
        <w:rPr>
          <w:rStyle w:val="CharAttribute512"/>
          <w:rFonts w:eastAsia="№Е" w:hAnsi="Times New Roman" w:cs="Times New Roman"/>
          <w:szCs w:val="28"/>
        </w:rPr>
        <w:t>:</w:t>
      </w:r>
    </w:p>
    <w:p w:rsidR="00A30BB0" w:rsidRPr="00027E75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27E75">
        <w:rPr>
          <w:rStyle w:val="CharAttribute502"/>
          <w:rFonts w:eastAsia="№Е" w:cs="Times New Roman"/>
          <w:szCs w:val="28"/>
        </w:rPr>
        <w:t xml:space="preserve">- </w:t>
      </w:r>
      <w:r w:rsidRPr="00027E75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циклы </w:t>
      </w:r>
      <w:proofErr w:type="spellStart"/>
      <w:r w:rsidRPr="00027E75">
        <w:rPr>
          <w:rFonts w:ascii="Times New Roman" w:eastAsia="Calibri" w:hAnsi="Times New Roman" w:cs="Times New Roman"/>
          <w:sz w:val="28"/>
          <w:szCs w:val="28"/>
          <w:lang w:eastAsia="ko-KR"/>
        </w:rPr>
        <w:t>профориентационных</w:t>
      </w:r>
      <w:proofErr w:type="spellEnd"/>
      <w:r w:rsidRPr="00027E75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часов общения, направленных на подготовку ребенка к осознанному планированию и реализации своего профессионального будущего;</w:t>
      </w:r>
    </w:p>
    <w:p w:rsidR="00A30BB0" w:rsidRPr="00027E75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27E75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- </w:t>
      </w:r>
      <w:proofErr w:type="spellStart"/>
      <w:r w:rsidRPr="00027E75">
        <w:rPr>
          <w:rFonts w:ascii="Times New Roman" w:eastAsia="Calibri" w:hAnsi="Times New Roman" w:cs="Times New Roman"/>
          <w:sz w:val="28"/>
          <w:szCs w:val="28"/>
          <w:lang w:eastAsia="ko-KR"/>
        </w:rPr>
        <w:t>профориентационные</w:t>
      </w:r>
      <w:proofErr w:type="spellEnd"/>
      <w:r w:rsidRPr="00027E75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игры: симуляции, деловые игры, </w:t>
      </w:r>
      <w:proofErr w:type="spellStart"/>
      <w:r w:rsidRPr="00027E75">
        <w:rPr>
          <w:rFonts w:ascii="Times New Roman" w:eastAsia="Calibri" w:hAnsi="Times New Roman" w:cs="Times New Roman"/>
          <w:sz w:val="28"/>
          <w:szCs w:val="28"/>
          <w:lang w:eastAsia="ko-KR"/>
        </w:rPr>
        <w:t>квесты</w:t>
      </w:r>
      <w:proofErr w:type="spellEnd"/>
      <w:r w:rsidRPr="00027E75">
        <w:rPr>
          <w:rFonts w:ascii="Times New Roman" w:eastAsia="Calibri" w:hAnsi="Times New Roman" w:cs="Times New Roman"/>
          <w:sz w:val="28"/>
          <w:szCs w:val="28"/>
          <w:lang w:eastAsia="ko-KR"/>
        </w:rPr>
        <w:t>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:rsidR="00A30BB0" w:rsidRPr="00027E75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27E75">
        <w:rPr>
          <w:rFonts w:ascii="Times New Roman" w:eastAsia="Calibri" w:hAnsi="Times New Roman" w:cs="Times New Roman"/>
          <w:sz w:val="28"/>
          <w:szCs w:val="28"/>
          <w:lang w:eastAsia="ko-KR"/>
        </w:rPr>
        <w:t>- экскурсии на предприятия и встречи с гостями: экспертами в области профориентации, представителями разных профессий, дающие ребятам начальные представления о существующих профессиях и условиях работы людей, представляющих эти профессии;</w:t>
      </w:r>
    </w:p>
    <w:p w:rsidR="00A30BB0" w:rsidRPr="00027E75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27E75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- организация на базе детского лагеря </w:t>
      </w:r>
      <w:proofErr w:type="spellStart"/>
      <w:r w:rsidRPr="00027E75">
        <w:rPr>
          <w:rFonts w:ascii="Times New Roman" w:eastAsia="Calibri" w:hAnsi="Times New Roman" w:cs="Times New Roman"/>
          <w:sz w:val="28"/>
          <w:szCs w:val="28"/>
          <w:lang w:eastAsia="ko-KR"/>
        </w:rPr>
        <w:t>профориентационных</w:t>
      </w:r>
      <w:proofErr w:type="spellEnd"/>
      <w:r w:rsidRPr="00027E75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смен, в работе которых принимают участие эксперты в области профориентации и где ребята могут глубже познакомиться с теми или иными профессиями, получить представление об их специфике, попробовать свои силы в той или иной профессии, развивать в себе соответствующие навыки; 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027E75">
        <w:rPr>
          <w:rFonts w:ascii="Times New Roman" w:eastAsia="Calibri" w:hAnsi="Times New Roman" w:cs="Times New Roman"/>
          <w:sz w:val="28"/>
          <w:szCs w:val="28"/>
          <w:lang w:eastAsia="ko-KR"/>
        </w:rPr>
        <w:lastRenderedPageBreak/>
        <w:t xml:space="preserve">- </w:t>
      </w:r>
      <w:r w:rsidRPr="00027E75">
        <w:rPr>
          <w:rFonts w:ascii="Times New Roman" w:hAnsi="Times New Roman" w:cs="Times New Roman"/>
          <w:sz w:val="28"/>
          <w:szCs w:val="28"/>
        </w:rPr>
        <w:t xml:space="preserve">участие в работе всероссийских </w:t>
      </w:r>
      <w:proofErr w:type="spellStart"/>
      <w:r w:rsidRPr="00027E75"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 w:rsidRPr="00027E75">
        <w:rPr>
          <w:rFonts w:ascii="Times New Roman" w:hAnsi="Times New Roman" w:cs="Times New Roman"/>
          <w:sz w:val="28"/>
          <w:szCs w:val="28"/>
        </w:rPr>
        <w:t xml:space="preserve"> проектов, созданных в сети интернет: просмотр лекций, решение учебно-тренировочных задач, участие </w:t>
      </w:r>
      <w:proofErr w:type="gramStart"/>
      <w:r w:rsidRPr="00027E7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27E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27E75">
        <w:rPr>
          <w:rFonts w:ascii="Times New Roman" w:hAnsi="Times New Roman" w:cs="Times New Roman"/>
          <w:sz w:val="28"/>
          <w:szCs w:val="28"/>
        </w:rPr>
        <w:t>мастер</w:t>
      </w:r>
      <w:proofErr w:type="gramEnd"/>
      <w:r w:rsidRPr="00027E75">
        <w:rPr>
          <w:rFonts w:ascii="Times New Roman" w:hAnsi="Times New Roman" w:cs="Times New Roman"/>
          <w:sz w:val="28"/>
          <w:szCs w:val="28"/>
        </w:rPr>
        <w:t xml:space="preserve"> классах, посещение открытых уроков.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30BB0" w:rsidRPr="00A30BB0" w:rsidRDefault="00A30BB0" w:rsidP="00027E75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9" w:name="_Toc120699939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>
        <w:rPr>
          <w:rFonts w:ascii="Times New Roman" w:hAnsi="Times New Roman" w:cs="Times New Roman"/>
          <w:color w:val="auto"/>
          <w:sz w:val="28"/>
          <w:szCs w:val="28"/>
        </w:rPr>
        <w:t>2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</w:t>
      </w:r>
      <w:r>
        <w:rPr>
          <w:rFonts w:ascii="Times New Roman" w:hAnsi="Times New Roman" w:cs="Times New Roman"/>
          <w:color w:val="auto"/>
          <w:sz w:val="28"/>
          <w:szCs w:val="28"/>
        </w:rPr>
        <w:t>Мой Татарстан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Start w:id="20" w:name="_Toc120699940"/>
      <w:bookmarkEnd w:id="19"/>
      <w:r w:rsidR="00027E75" w:rsidRPr="00A30BB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bookmarkEnd w:id="20"/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Организация для детей экскурсий, походов и реализация их воспитательного потенциала.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профориентационные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экскурсии, экскурсии по памятным местам и местам боевой славы, в музей, картинную галерею, технопарк и др.</w:t>
      </w:r>
    </w:p>
    <w:p w:rsidR="00A30BB0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самообслуживающего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труда, обучения рациональному использованию своего времени, сил, имущества. </w:t>
      </w:r>
    </w:p>
    <w:p w:rsidR="00A30BB0" w:rsidRPr="004B1DBE" w:rsidRDefault="00A30BB0" w:rsidP="00A30BB0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1" w:name="_Toc120699941"/>
      <w:r w:rsidRPr="004B1DBE">
        <w:rPr>
          <w:rFonts w:ascii="Times New Roman" w:hAnsi="Times New Roman" w:cs="Times New Roman"/>
          <w:color w:val="auto"/>
          <w:sz w:val="28"/>
          <w:szCs w:val="28"/>
        </w:rPr>
        <w:t>2.13. Модуль «</w:t>
      </w:r>
      <w:r>
        <w:rPr>
          <w:rFonts w:ascii="Times New Roman" w:hAnsi="Times New Roman" w:cs="Times New Roman"/>
          <w:color w:val="auto"/>
          <w:sz w:val="28"/>
          <w:szCs w:val="28"/>
        </w:rPr>
        <w:t>Цифровая гигиена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21"/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Цель детского </w:t>
      </w:r>
      <w:proofErr w:type="spellStart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>медиапространства</w:t>
      </w:r>
      <w:proofErr w:type="spellEnd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(создание и распространение текстовой, аудио и </w:t>
      </w:r>
      <w:proofErr w:type="gramStart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>видео информации</w:t>
      </w:r>
      <w:proofErr w:type="gramEnd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) – </w:t>
      </w:r>
      <w:r w:rsidRPr="004B1DBE">
        <w:rPr>
          <w:rFonts w:ascii="Times New Roman" w:hAnsi="Times New Roman" w:cs="Times New Roman"/>
          <w:sz w:val="28"/>
          <w:szCs w:val="28"/>
        </w:rPr>
        <w:t xml:space="preserve">развитие коммуникативной культуры, формирование </w:t>
      </w:r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навыков общения и сотрудничества, поддержка творческой самореализации детей. </w:t>
      </w:r>
      <w:r w:rsidRPr="004B1DBE">
        <w:rPr>
          <w:rFonts w:ascii="Times New Roman" w:eastAsia="Calibri" w:hAnsi="Times New Roman" w:cs="Times New Roman"/>
          <w:sz w:val="28"/>
          <w:szCs w:val="28"/>
        </w:rPr>
        <w:t>Воспитательный потенциал</w:t>
      </w:r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>детского</w:t>
      </w:r>
      <w:proofErr w:type="gramEnd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>медиапространства</w:t>
      </w:r>
      <w:proofErr w:type="spellEnd"/>
      <w:r w:rsidRPr="004B1DB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B1DBE">
        <w:rPr>
          <w:rFonts w:ascii="Times New Roman" w:eastAsia="Calibri" w:hAnsi="Times New Roman" w:cs="Times New Roman"/>
          <w:sz w:val="28"/>
          <w:szCs w:val="28"/>
        </w:rPr>
        <w:t>реализуется в рамках следующих видов и форм деятельности:</w:t>
      </w:r>
    </w:p>
    <w:p w:rsidR="00A30BB0" w:rsidRPr="00B10A0C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10A0C">
        <w:rPr>
          <w:rFonts w:ascii="Times New Roman" w:hAnsi="Times New Roman" w:cs="Times New Roman"/>
          <w:sz w:val="28"/>
          <w:szCs w:val="28"/>
        </w:rPr>
        <w:t xml:space="preserve">- детская интернет-группа, принимающая участие в поддержке интернет-сайт детского лагеря и соответствующей группы в социальных сетях с целью освещения деятельности детского лагеря в информационном пространстве, привлечения внимания общественности к детскому лагерю, информационного продвижения ценностей детского лагеря и организации </w:t>
      </w:r>
      <w:r w:rsidRPr="00B10A0C">
        <w:rPr>
          <w:rFonts w:ascii="Times New Roman" w:hAnsi="Times New Roman" w:cs="Times New Roman"/>
          <w:sz w:val="28"/>
          <w:szCs w:val="28"/>
        </w:rPr>
        <w:lastRenderedPageBreak/>
        <w:t xml:space="preserve">виртуальной диалоговой площадки, на которой детьми, педагогическими работниками и родителями могли бы открыто обсуждаться значимые для лагеря вопросы;   </w:t>
      </w:r>
      <w:proofErr w:type="gramEnd"/>
    </w:p>
    <w:p w:rsidR="00A30BB0" w:rsidRPr="004B1DBE" w:rsidRDefault="00A30BB0" w:rsidP="00B10A0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Цифровая </w:t>
      </w:r>
      <w:r w:rsidR="008C1DAB">
        <w:rPr>
          <w:rFonts w:ascii="Times New Roman" w:hAnsi="Times New Roman" w:cs="Times New Roman"/>
          <w:sz w:val="28"/>
          <w:szCs w:val="28"/>
        </w:rPr>
        <w:t xml:space="preserve">гигиена как </w:t>
      </w:r>
      <w:r w:rsidRPr="004B1DBE">
        <w:rPr>
          <w:rFonts w:ascii="Times New Roman" w:hAnsi="Times New Roman" w:cs="Times New Roman"/>
          <w:sz w:val="28"/>
          <w:szCs w:val="28"/>
        </w:rPr>
        <w:t>среда воспитания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Pr="004B1DBE">
        <w:rPr>
          <w:rFonts w:ascii="Times New Roman" w:hAnsi="Times New Roman" w:cs="Times New Roman"/>
          <w:sz w:val="28"/>
          <w:szCs w:val="28"/>
        </w:rPr>
        <w:t xml:space="preserve">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контента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и технологических средств. Развитие цифровой среды воспитания особенно актуально 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в условиях сохранения рисков распространения COVID-19. </w:t>
      </w:r>
    </w:p>
    <w:p w:rsidR="008B4B18" w:rsidRPr="004B1DBE" w:rsidRDefault="008B4B18" w:rsidP="008B4B18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B10A0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Модуль предусматривает деятельность (мероприятия), направленные на формирование у подростков осмысленного критического отношения к пользованию цифровым пространством и соблюдению в нем гигиены, в т.ч. – коммуникативной. Отдельными направлениями предполагается ознакомление с проблемами </w:t>
      </w:r>
      <w:proofErr w:type="spellStart"/>
      <w:r w:rsidRPr="00B10A0C">
        <w:rPr>
          <w:rFonts w:ascii="Times New Roman" w:hAnsi="Times New Roman" w:cs="Times New Roman"/>
          <w:color w:val="000000" w:themeColor="text1"/>
          <w:sz w:val="28"/>
          <w:szCs w:val="28"/>
        </w:rPr>
        <w:t>кибербуллинга</w:t>
      </w:r>
      <w:proofErr w:type="spellEnd"/>
      <w:r w:rsidRPr="00B10A0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B10A0C">
        <w:rPr>
          <w:rFonts w:ascii="Times New Roman" w:hAnsi="Times New Roman" w:cs="Times New Roman"/>
          <w:color w:val="000000" w:themeColor="text1"/>
          <w:sz w:val="28"/>
          <w:szCs w:val="28"/>
        </w:rPr>
        <w:t>кибермошеничества</w:t>
      </w:r>
      <w:proofErr w:type="spellEnd"/>
      <w:r w:rsidRPr="00B10A0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феноменом цифрового следа, возможностями </w:t>
      </w:r>
      <w:proofErr w:type="spellStart"/>
      <w:r w:rsidRPr="00B10A0C">
        <w:rPr>
          <w:rFonts w:ascii="Times New Roman" w:hAnsi="Times New Roman" w:cs="Times New Roman"/>
          <w:color w:val="000000" w:themeColor="text1"/>
          <w:sz w:val="28"/>
          <w:szCs w:val="28"/>
        </w:rPr>
        <w:t>самопрезентации</w:t>
      </w:r>
      <w:proofErr w:type="spellEnd"/>
      <w:r w:rsidRPr="00B10A0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ответственности в сети</w:t>
      </w:r>
      <w:r w:rsidR="008C1DAB" w:rsidRPr="00B10A0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2" w:name="_Toc120699947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8C1DAB">
        <w:rPr>
          <w:rFonts w:ascii="Times New Roman" w:hAnsi="Times New Roman" w:cs="Times New Roman"/>
          <w:color w:val="auto"/>
          <w:sz w:val="28"/>
          <w:szCs w:val="28"/>
        </w:rPr>
        <w:t>4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«Работа с родителями»</w:t>
      </w:r>
      <w:bookmarkEnd w:id="22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Работа с родителями или законными представителями осуществляется в рамках следующих видов и форм деятельности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На индивидуальном уровне: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работа специалистов по запросу родителей для решения острых конфликтных ситуаций;</w:t>
      </w:r>
    </w:p>
    <w:p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индивидуальное консультирование </w:t>
      </w:r>
      <w:proofErr w:type="spellStart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c</w:t>
      </w:r>
      <w:proofErr w:type="spellEnd"/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целью координации воспитательных усилий педагогов и родителей.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3" w:name="_Toc120699948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8C1DAB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«Социальное партнерство»</w:t>
      </w:r>
      <w:bookmarkEnd w:id="23"/>
    </w:p>
    <w:p w:rsidR="0083531E" w:rsidRPr="004B1DBE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Взаимодействие</w:t>
      </w:r>
      <w:r w:rsidRPr="004B1DBE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 </w:t>
      </w:r>
      <w:r w:rsidRPr="00B10A0C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с образовательными организациями, организациями культуры и спорта, </w:t>
      </w:r>
      <w:r w:rsidRPr="00B10A0C">
        <w:rPr>
          <w:rFonts w:ascii="Times New Roman" w:eastAsia="Times New Roman" w:hAnsi="Times New Roman" w:cs="Times New Roman"/>
          <w:sz w:val="28"/>
          <w:szCs w:val="28"/>
          <w:lang w:eastAsia="ko-KR"/>
        </w:rPr>
        <w:t>общественными объединениями, традиционными религиозными организациями народов России</w:t>
      </w:r>
      <w:r w:rsidR="00B10A0C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разделяющими в своей деятельности цель и задачи воспитания, ценности и традиции уклада детского лагеря. Реализация воспитательного потенциала социального партнерства предусматривает:</w:t>
      </w:r>
    </w:p>
    <w:p w:rsidR="0083531E" w:rsidRPr="00993610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lastRenderedPageBreak/>
        <w:t>- 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</w:r>
      <w:r w:rsidR="00B10A0C">
        <w:rPr>
          <w:rFonts w:ascii="Times New Roman" w:eastAsia="Times New Roman" w:hAnsi="Times New Roman" w:cs="Times New Roman"/>
          <w:sz w:val="28"/>
          <w:szCs w:val="28"/>
          <w:lang w:eastAsia="ko-KR"/>
        </w:rPr>
        <w:t>;</w:t>
      </w:r>
    </w:p>
    <w:p w:rsidR="0083531E" w:rsidRPr="004B1DBE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проведение на базе организаций-партнеров </w:t>
      </w:r>
      <w:r w:rsidRPr="00B10A0C">
        <w:rPr>
          <w:rFonts w:ascii="Times New Roman" w:eastAsia="Times New Roman" w:hAnsi="Times New Roman" w:cs="Times New Roman"/>
          <w:sz w:val="28"/>
          <w:szCs w:val="28"/>
          <w:lang w:eastAsia="ko-KR"/>
        </w:rPr>
        <w:t>экскурсий, встреч, акций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воспитательной направленности при соблюдении требований законодательства Российской Федерации</w:t>
      </w:r>
      <w:r w:rsidR="0099361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и Республики Татарстан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;</w:t>
      </w:r>
      <w:proofErr w:type="gramEnd"/>
    </w:p>
    <w:p w:rsidR="0083531E" w:rsidRPr="004B1DBE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0A0C">
        <w:rPr>
          <w:rFonts w:ascii="Times New Roman" w:eastAsia="Times New Roman" w:hAnsi="Times New Roman" w:cs="Times New Roman"/>
          <w:sz w:val="28"/>
          <w:szCs w:val="28"/>
          <w:lang w:eastAsia="ko-KR"/>
        </w:rPr>
        <w:t>- социальные проекты, совместно разрабатываемые и реализуемые детьми, педагогами с организациями-партнерами благотворительной, экологической, патриотической, трудовой и т.д. направленности, ориентированные на воспитание детей, преобразование окружающего социума, позитивное воздействие на социальное окружение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.</w:t>
      </w:r>
    </w:p>
    <w:p w:rsidR="0083531E" w:rsidRPr="004B1DBE" w:rsidRDefault="0083531E" w:rsidP="0083531E">
      <w:pPr>
        <w:pStyle w:val="a7"/>
        <w:tabs>
          <w:tab w:val="left" w:pos="993"/>
          <w:tab w:val="left" w:pos="13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b/>
          <w:iCs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b/>
          <w:iCs/>
          <w:color w:val="000000"/>
          <w:sz w:val="28"/>
          <w:szCs w:val="28"/>
        </w:rPr>
        <w:br w:type="page"/>
      </w:r>
    </w:p>
    <w:p w:rsidR="0083531E" w:rsidRPr="00D17691" w:rsidRDefault="0083531E" w:rsidP="0083531E">
      <w:pPr>
        <w:pStyle w:val="1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</w:rPr>
      </w:pPr>
      <w:bookmarkStart w:id="24" w:name="_Toc120699949"/>
      <w:r w:rsidRPr="00D17691">
        <w:rPr>
          <w:rFonts w:ascii="Times New Roman" w:hAnsi="Times New Roman" w:cs="Times New Roman"/>
          <w:color w:val="auto"/>
        </w:rPr>
        <w:lastRenderedPageBreak/>
        <w:t>Раздел III. ОРГАНИЗАЦИЯ ВОСПИТАТЕЛЬНОЙ ДЕЯТЕЛЬНОСТИ</w:t>
      </w:r>
      <w:bookmarkEnd w:id="24"/>
    </w:p>
    <w:p w:rsidR="0083531E" w:rsidRPr="004B1DBE" w:rsidRDefault="0083531E" w:rsidP="0083531E">
      <w:pPr>
        <w:spacing w:after="0" w:line="36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5" w:name="_Toc120699950"/>
      <w:r w:rsidRPr="004B1DBE">
        <w:rPr>
          <w:rFonts w:ascii="Times New Roman" w:hAnsi="Times New Roman" w:cs="Times New Roman"/>
          <w:color w:val="auto"/>
          <w:sz w:val="28"/>
          <w:szCs w:val="28"/>
        </w:rPr>
        <w:t>3.1. Особенности организации воспитательной деятельности</w:t>
      </w:r>
      <w:bookmarkEnd w:id="25"/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воспитания реализуется посредством формирования </w:t>
      </w:r>
      <w:r w:rsid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воспитательного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пространства при соблюдении условий создания уклада, отражающего готовность всех участников </w:t>
      </w:r>
      <w:r w:rsidR="008B4B18"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воспитательных</w:t>
      </w:r>
      <w:r w:rsid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отношений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руководствоваться едиными принципами и регулярно воспроизводить наиболее ценные </w:t>
      </w:r>
      <w:r w:rsid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воспитательно-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значимые виды совместной деятельности.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Детский лагерь – особое </w:t>
      </w:r>
      <w:r w:rsidR="008B4B18"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воспитательное</w:t>
      </w:r>
      <w:r w:rsid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учреждение, в котором создаются условия для обеспечения </w:t>
      </w:r>
      <w:r w:rsid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воспитывающей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</w:t>
      </w:r>
      <w:r w:rsidR="008B4B18"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временный</w:t>
      </w:r>
      <w:r w:rsid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разрыв прежних связей, позитивная окраска совместной деятельности со сверстниками, постоянн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(круглосуточное</w:t>
      </w:r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 w:rsidR="008B4B18"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поддержка</w:t>
      </w:r>
      <w:r w:rsid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взрослых и др. созда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т условия для осуществления воспитательной деятельности и актуализации самовоспитания.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добровольность в выборе деятельности и формы ее реализации в детском демократическом сообществе, </w:t>
      </w:r>
      <w:r w:rsidR="003105D0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самостоятельность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3105D0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активность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ребенка в выборе содержания и результативности деятельности;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творческий характер деятельности;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отсутствие обязательной оценки результативности деятельности ребенка, официального статуса; </w:t>
      </w:r>
    </w:p>
    <w:p w:rsidR="0083531E" w:rsidRPr="004B1DBE" w:rsidRDefault="00B10A0C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83531E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опыт неформального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взаимодействия</w:t>
      </w:r>
      <w:r w:rsidR="0083531E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сотрудничества с детьми и взрослыми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83531E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Воспитательный потенциал детского лагеря позволяет осуществлять воспитание через </w:t>
      </w:r>
      <w:r w:rsidR="003105D0"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проектирование</w:t>
      </w:r>
      <w:r w:rsidRPr="00B10A0C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,</w:t>
      </w:r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конструирование </w:t>
      </w:r>
      <w:r w:rsidR="00B10A0C" w:rsidRPr="00B10A0C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и</w:t>
      </w:r>
      <w:r w:rsidR="003105D0"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ндивидуальной</w:t>
      </w:r>
      <w:r w:rsidR="00B10A0C"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проживания в условиях временного детского объединения – социальной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микросреды, в которой протекает жизнедеятельность детей в условиях детского лагеря.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характеристики уклада детского лагеря</w:t>
      </w:r>
      <w:r w:rsid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83531E" w:rsidRPr="00B10A0C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- основные вехи истории детского лагеря, включенность в историко-культурный контекст территории, «миссия» детского лагеря в самосознании ее педагогического коллектива;</w:t>
      </w:r>
    </w:p>
    <w:p w:rsidR="0083531E" w:rsidRPr="00B10A0C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местоположение и </w:t>
      </w:r>
      <w:proofErr w:type="spellStart"/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социокультурное</w:t>
      </w:r>
      <w:proofErr w:type="spellEnd"/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окружение</w:t>
      </w:r>
      <w:r w:rsidR="00C05ABB"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историко-культурная, этническая, конфессиональная специфика населения местности, региона;</w:t>
      </w:r>
    </w:p>
    <w:p w:rsidR="0083531E" w:rsidRPr="00B10A0C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организационно-правовая форма, направленность детского лагеря, образовательных программ (смен), режим деятельности (сезонного или круглогодичного действия, круглосуточное или дневное пребывание);</w:t>
      </w:r>
    </w:p>
    <w:p w:rsidR="0083531E" w:rsidRPr="00B10A0C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- наличие социальных партнеров;</w:t>
      </w:r>
    </w:p>
    <w:p w:rsidR="0083531E" w:rsidRPr="00B10A0C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- особенности детского лагеря, определяющие «уникальность» лагеря;</w:t>
      </w:r>
    </w:p>
    <w:p w:rsidR="0083531E" w:rsidRPr="00B10A0C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наличие существенных проблемных зон, дефицитов, препятствий в воспитательной деятельности и решения этих проблем;  </w:t>
      </w:r>
    </w:p>
    <w:p w:rsidR="00B10A0C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10A0C">
        <w:rPr>
          <w:rFonts w:ascii="Times New Roman" w:eastAsia="Times New Roman" w:hAnsi="Times New Roman" w:cs="Times New Roman"/>
          <w:color w:val="000000"/>
          <w:sz w:val="28"/>
          <w:szCs w:val="28"/>
        </w:rPr>
        <w:t>- кадровое обеспечение воспитательной деятельности.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6" w:name="_Toc120699951"/>
      <w:r w:rsidRPr="004B1DBE">
        <w:rPr>
          <w:rFonts w:ascii="Times New Roman" w:hAnsi="Times New Roman" w:cs="Times New Roman"/>
          <w:color w:val="auto"/>
          <w:sz w:val="28"/>
          <w:szCs w:val="28"/>
        </w:rPr>
        <w:t>3.2. Анализ воспитательного процесса и результатов воспитания</w:t>
      </w:r>
      <w:bookmarkEnd w:id="26"/>
    </w:p>
    <w:p w:rsidR="003105D0" w:rsidRPr="004B1DBE" w:rsidRDefault="003105D0" w:rsidP="003105D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Основным предметом </w:t>
      </w:r>
      <w:proofErr w:type="gramStart"/>
      <w:r w:rsidRPr="004B1DBE">
        <w:rPr>
          <w:rFonts w:ascii="Times New Roman" w:hAnsi="Times New Roman" w:cs="Times New Roman"/>
          <w:sz w:val="28"/>
          <w:szCs w:val="28"/>
        </w:rPr>
        <w:t>анализа, организуемого в детском лагере воспитательного процесса является</w:t>
      </w:r>
      <w:proofErr w:type="gramEnd"/>
      <w:r w:rsidRPr="004B1DBE">
        <w:rPr>
          <w:rFonts w:ascii="Times New Roman" w:hAnsi="Times New Roman" w:cs="Times New Roman"/>
          <w:sz w:val="28"/>
          <w:szCs w:val="28"/>
        </w:rPr>
        <w:t xml:space="preserve"> воспитательная работа.</w:t>
      </w:r>
    </w:p>
    <w:p w:rsidR="003105D0" w:rsidRPr="004B1DBE" w:rsidRDefault="003105D0" w:rsidP="003105D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Объектом анализа являются воспитательные мероприятия и результаты воспитательной работы.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совершенствования воспитательной работы в детском лагере.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4B1DBE">
        <w:rPr>
          <w:rFonts w:ascii="Times New Roman" w:hAnsi="Times New Roman" w:cs="Times New Roman"/>
          <w:sz w:val="28"/>
          <w:szCs w:val="28"/>
        </w:rPr>
        <w:t>отношение</w:t>
      </w:r>
      <w:proofErr w:type="gramEnd"/>
      <w:r w:rsidRPr="004B1DBE">
        <w:rPr>
          <w:rFonts w:ascii="Times New Roman" w:hAnsi="Times New Roman" w:cs="Times New Roman"/>
          <w:sz w:val="28"/>
          <w:szCs w:val="28"/>
        </w:rPr>
        <w:t xml:space="preserve"> как к воспитанникам, так и к педагогам, реализующим воспитательный процесс;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lastRenderedPageBreak/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Основ</w:t>
      </w:r>
      <w:bookmarkStart w:id="27" w:name="_GoBack"/>
      <w:bookmarkEnd w:id="27"/>
      <w:r w:rsidRPr="004B1DB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ные направления анализа воспитательного процесса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Результаты воспитания, социализации и саморазвития детей.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детей в отряде за смену.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Главный инструмент – педагогическое наблюдение. Очень важно фиксировать личностные изменения</w:t>
      </w:r>
      <w:r w:rsidR="003105D0">
        <w:rPr>
          <w:rFonts w:ascii="Times New Roman" w:hAnsi="Times New Roman" w:cs="Times New Roman"/>
          <w:sz w:val="28"/>
          <w:szCs w:val="28"/>
        </w:rPr>
        <w:t xml:space="preserve"> (</w:t>
      </w:r>
      <w:r w:rsidRPr="004B1DBE">
        <w:rPr>
          <w:rFonts w:ascii="Times New Roman" w:hAnsi="Times New Roman" w:cs="Times New Roman"/>
          <w:sz w:val="28"/>
          <w:szCs w:val="28"/>
        </w:rPr>
        <w:t>в педагогическом дневнике</w:t>
      </w:r>
      <w:r w:rsidR="003105D0">
        <w:rPr>
          <w:rFonts w:ascii="Times New Roman" w:hAnsi="Times New Roman" w:cs="Times New Roman"/>
          <w:sz w:val="28"/>
          <w:szCs w:val="28"/>
        </w:rPr>
        <w:t>)</w:t>
      </w:r>
      <w:r w:rsidRPr="004B1DBE">
        <w:rPr>
          <w:rFonts w:ascii="Times New Roman" w:hAnsi="Times New Roman" w:cs="Times New Roman"/>
          <w:sz w:val="28"/>
          <w:szCs w:val="28"/>
        </w:rPr>
        <w:t>.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Важную роль играет </w:t>
      </w:r>
      <w:r w:rsidRPr="004B1DBE">
        <w:rPr>
          <w:rFonts w:ascii="Times New Roman" w:hAnsi="Times New Roman" w:cs="Times New Roman"/>
          <w:sz w:val="28"/>
          <w:szCs w:val="28"/>
        </w:rPr>
        <w:t xml:space="preserve">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саморазвитию. </w:t>
      </w:r>
    </w:p>
    <w:p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Состояние </w:t>
      </w:r>
      <w:r w:rsidRPr="004B1DBE">
        <w:rPr>
          <w:rFonts w:ascii="Times New Roman" w:hAnsi="Times New Roman" w:cs="Times New Roman"/>
          <w:iCs/>
          <w:sz w:val="28"/>
          <w:szCs w:val="28"/>
        </w:rPr>
        <w:t>организуемой в детском лагере совместной деятельности детей и взрослых.</w:t>
      </w:r>
    </w:p>
    <w:p w:rsidR="0083531E" w:rsidRPr="003105D0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Критерием, на основе которого осуществляется данный анализ, является наличие в детском лагере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интересной, событийно насыщенной и личностно развивающей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 совместной деятельности детей и взрослых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Внимание сосредотачивается на вопросах, связанных с качеством </w:t>
      </w:r>
    </w:p>
    <w:p w:rsidR="0083531E" w:rsidRPr="00B10A0C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  <w:sectPr w:rsidR="0083531E" w:rsidRPr="00B10A0C">
          <w:headerReference w:type="default" r:id="rId10"/>
          <w:pgSz w:w="11906" w:h="16838"/>
          <w:pgMar w:top="1134" w:right="845" w:bottom="882" w:left="1694" w:header="567" w:footer="0" w:gutter="0"/>
          <w:cols w:space="720"/>
          <w:titlePg/>
          <w:docGrid w:linePitch="360"/>
        </w:sect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Итогом самоанализа </w:t>
      </w:r>
      <w:r w:rsidRPr="004B1DBE">
        <w:rPr>
          <w:rFonts w:ascii="Times New Roman" w:hAnsi="Times New Roman" w:cs="Times New Roman"/>
          <w:sz w:val="28"/>
          <w:szCs w:val="28"/>
        </w:rPr>
        <w:t>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:rsidR="0083531E" w:rsidRPr="004B1DBE" w:rsidRDefault="0083531E" w:rsidP="00B10A0C">
      <w:pPr>
        <w:pStyle w:val="12"/>
        <w:spacing w:before="0" w:after="0" w:line="360" w:lineRule="auto"/>
        <w:ind w:firstLine="709"/>
        <w:contextualSpacing/>
        <w:jc w:val="center"/>
        <w:rPr>
          <w:sz w:val="28"/>
          <w:szCs w:val="28"/>
        </w:rPr>
      </w:pPr>
    </w:p>
    <w:sectPr w:rsidR="0083531E" w:rsidRPr="004B1DBE" w:rsidSect="00E43E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4ECB" w:rsidRDefault="007A4ECB" w:rsidP="00E43E9A">
      <w:pPr>
        <w:spacing w:after="0" w:line="240" w:lineRule="auto"/>
      </w:pPr>
      <w:r>
        <w:separator/>
      </w:r>
    </w:p>
  </w:endnote>
  <w:endnote w:type="continuationSeparator" w:id="0">
    <w:p w:rsidR="007A4ECB" w:rsidRDefault="007A4ECB" w:rsidP="00E4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Droid Sans Fallbac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Droid Sans Devanagar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№Е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4ECB" w:rsidRDefault="007A4ECB" w:rsidP="00E43E9A">
      <w:pPr>
        <w:spacing w:after="0" w:line="240" w:lineRule="auto"/>
      </w:pPr>
      <w:r>
        <w:separator/>
      </w:r>
    </w:p>
  </w:footnote>
  <w:footnote w:type="continuationSeparator" w:id="0">
    <w:p w:rsidR="007A4ECB" w:rsidRDefault="007A4ECB" w:rsidP="00E4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4AD" w:rsidRDefault="003B5B19">
    <w:pPr>
      <w:pStyle w:val="a5"/>
      <w:jc w:val="center"/>
    </w:pPr>
    <w:r>
      <w:rPr>
        <w:rFonts w:cs="Times New Roman"/>
      </w:rPr>
      <w:fldChar w:fldCharType="begin"/>
    </w:r>
    <w:r w:rsidR="00CE44AD"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7E2FA3">
      <w:rPr>
        <w:rFonts w:cs="Times New Roman"/>
        <w:noProof/>
      </w:rPr>
      <w:t>2</w:t>
    </w:r>
    <w:r>
      <w:rPr>
        <w:rFonts w:cs="Times New Roman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3146B8"/>
    <w:multiLevelType w:val="hybridMultilevel"/>
    <w:tmpl w:val="6BA283C8"/>
    <w:lvl w:ilvl="0" w:tplc="0419000F">
      <w:start w:val="1"/>
      <w:numFmt w:val="decimal"/>
      <w:lvlText w:val="%1."/>
      <w:lvlJc w:val="left"/>
      <w:pPr>
        <w:ind w:left="1570" w:hanging="360"/>
      </w:p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531E"/>
    <w:rsid w:val="00027E75"/>
    <w:rsid w:val="000D743F"/>
    <w:rsid w:val="00191515"/>
    <w:rsid w:val="00225442"/>
    <w:rsid w:val="002339CF"/>
    <w:rsid w:val="00250689"/>
    <w:rsid w:val="00282817"/>
    <w:rsid w:val="0028460E"/>
    <w:rsid w:val="002B6D91"/>
    <w:rsid w:val="003105D0"/>
    <w:rsid w:val="0033169C"/>
    <w:rsid w:val="003B5B19"/>
    <w:rsid w:val="0043108D"/>
    <w:rsid w:val="00505BAA"/>
    <w:rsid w:val="0052093F"/>
    <w:rsid w:val="005214F4"/>
    <w:rsid w:val="00576BC2"/>
    <w:rsid w:val="005A78F5"/>
    <w:rsid w:val="005F65E4"/>
    <w:rsid w:val="00625BD0"/>
    <w:rsid w:val="006A5975"/>
    <w:rsid w:val="007962B4"/>
    <w:rsid w:val="007A4ECB"/>
    <w:rsid w:val="007E2FA3"/>
    <w:rsid w:val="007F5368"/>
    <w:rsid w:val="00825771"/>
    <w:rsid w:val="0083531E"/>
    <w:rsid w:val="00847250"/>
    <w:rsid w:val="008B1DF9"/>
    <w:rsid w:val="008B4B18"/>
    <w:rsid w:val="008C1DAB"/>
    <w:rsid w:val="008C52B3"/>
    <w:rsid w:val="00907032"/>
    <w:rsid w:val="00980800"/>
    <w:rsid w:val="00993610"/>
    <w:rsid w:val="00A263A4"/>
    <w:rsid w:val="00A30BB0"/>
    <w:rsid w:val="00B10A0C"/>
    <w:rsid w:val="00B251F5"/>
    <w:rsid w:val="00B8703C"/>
    <w:rsid w:val="00BA314D"/>
    <w:rsid w:val="00C05ABB"/>
    <w:rsid w:val="00C41242"/>
    <w:rsid w:val="00C75A42"/>
    <w:rsid w:val="00CE44AD"/>
    <w:rsid w:val="00CF3710"/>
    <w:rsid w:val="00CF50B1"/>
    <w:rsid w:val="00D04A42"/>
    <w:rsid w:val="00D83FB7"/>
    <w:rsid w:val="00D87316"/>
    <w:rsid w:val="00DC7305"/>
    <w:rsid w:val="00E43E9A"/>
    <w:rsid w:val="00F54C63"/>
    <w:rsid w:val="00F6244F"/>
    <w:rsid w:val="00F7261E"/>
    <w:rsid w:val="00F954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1E"/>
  </w:style>
  <w:style w:type="paragraph" w:styleId="1">
    <w:name w:val="heading 1"/>
    <w:basedOn w:val="a"/>
    <w:next w:val="a"/>
    <w:link w:val="10"/>
    <w:qFormat/>
    <w:rsid w:val="008353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353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3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353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83531E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3531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83531E"/>
    <w:pPr>
      <w:spacing w:after="100"/>
    </w:pPr>
  </w:style>
  <w:style w:type="paragraph" w:styleId="a5">
    <w:name w:val="header"/>
    <w:basedOn w:val="a"/>
    <w:link w:val="a6"/>
    <w:unhideWhenUsed/>
    <w:qFormat/>
    <w:rsid w:val="00835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83531E"/>
  </w:style>
  <w:style w:type="paragraph" w:styleId="a7">
    <w:name w:val="List Paragraph"/>
    <w:basedOn w:val="a"/>
    <w:uiPriority w:val="34"/>
    <w:qFormat/>
    <w:rsid w:val="0083531E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83531E"/>
    <w:pPr>
      <w:spacing w:after="100"/>
      <w:ind w:left="220"/>
    </w:pPr>
  </w:style>
  <w:style w:type="paragraph" w:styleId="a8">
    <w:name w:val="Body Text"/>
    <w:basedOn w:val="a"/>
    <w:link w:val="a9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rsid w:val="0083531E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83531E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83531E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83531E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3531E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83531E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83531E"/>
    <w:rPr>
      <w:rFonts w:ascii="Times New Roman" w:eastAsia="Times New Roman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8B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1D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F7438-2DD7-4E10-8674-6F744D436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29</Pages>
  <Words>6640</Words>
  <Characters>37851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</cp:lastModifiedBy>
  <cp:revision>2</cp:revision>
  <dcterms:created xsi:type="dcterms:W3CDTF">2023-06-08T11:45:00Z</dcterms:created>
  <dcterms:modified xsi:type="dcterms:W3CDTF">2023-06-08T11:45:00Z</dcterms:modified>
</cp:coreProperties>
</file>